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tabs>
          <w:tab w:val="clear" w:pos="720"/>
          <w:tab w:val="left" w:pos="4564" w:leader="none"/>
          <w:tab w:val="left" w:pos="9488" w:leader="none"/>
        </w:tabs>
        <w:suppressAutoHyphens w:val="true"/>
        <w:bidi w:val="0"/>
        <w:spacing w:lineRule="auto" w:line="240" w:before="0" w:after="0"/>
        <w:ind w:hanging="0" w:left="0" w:right="0"/>
        <w:jc w:val="left"/>
        <w:rPr>
          <w:rFonts w:ascii="Times New Roman" w:hAnsi="Times New Roman"/>
          <w:sz w:val="20"/>
        </w:rPr>
      </w:pPr>
      <w:r>
        <w:rPr>
          <w:rFonts w:ascii="Times New Roman" w:hAnsi="Times New Roman"/>
          <w:sz w:val="20"/>
        </w:rPr>
        <w:drawing>
          <wp:anchor behindDoc="0" distT="0" distB="0" distL="0" distR="0" simplePos="0" locked="0" layoutInCell="0" allowOverlap="1" relativeHeight="7">
            <wp:simplePos x="0" y="0"/>
            <wp:positionH relativeFrom="column">
              <wp:posOffset>29845</wp:posOffset>
            </wp:positionH>
            <wp:positionV relativeFrom="paragraph">
              <wp:posOffset>-234315</wp:posOffset>
            </wp:positionV>
            <wp:extent cx="6802755" cy="829945"/>
            <wp:effectExtent l="0" t="0" r="0" b="0"/>
            <wp:wrapSquare wrapText="largest"/>
            <wp:docPr id="1" name="Obrázek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1" descr=""/>
                    <pic:cNvPicPr>
                      <a:picLocks noChangeAspect="1" noChangeArrowheads="1"/>
                    </pic:cNvPicPr>
                  </pic:nvPicPr>
                  <pic:blipFill>
                    <a:blip r:embed="rId2"/>
                    <a:stretch>
                      <a:fillRect/>
                    </a:stretch>
                  </pic:blipFill>
                  <pic:spPr bwMode="auto">
                    <a:xfrm>
                      <a:off x="0" y="0"/>
                      <a:ext cx="6802755" cy="829945"/>
                    </a:xfrm>
                    <a:prstGeom prst="rect">
                      <a:avLst/>
                    </a:prstGeom>
                    <a:noFill/>
                  </pic:spPr>
                </pic:pic>
              </a:graphicData>
            </a:graphic>
          </wp:anchor>
        </w:drawing>
        <w:drawing>
          <wp:anchor behindDoc="0" distT="0" distB="0" distL="71755" distR="0" simplePos="0" locked="0" layoutInCell="0" allowOverlap="1" relativeHeight="8">
            <wp:simplePos x="0" y="0"/>
            <wp:positionH relativeFrom="column">
              <wp:posOffset>5219700</wp:posOffset>
            </wp:positionH>
            <wp:positionV relativeFrom="paragraph">
              <wp:posOffset>641985</wp:posOffset>
            </wp:positionV>
            <wp:extent cx="1729105" cy="1720850"/>
            <wp:effectExtent l="0" t="0" r="0" b="0"/>
            <wp:wrapSquare wrapText="largest"/>
            <wp:docPr id="2" name="Obrázek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2" descr=""/>
                    <pic:cNvPicPr>
                      <a:picLocks noChangeAspect="1" noChangeArrowheads="1"/>
                    </pic:cNvPicPr>
                  </pic:nvPicPr>
                  <pic:blipFill>
                    <a:blip r:embed="rId3"/>
                    <a:stretch>
                      <a:fillRect/>
                    </a:stretch>
                  </pic:blipFill>
                  <pic:spPr bwMode="auto">
                    <a:xfrm>
                      <a:off x="0" y="0"/>
                      <a:ext cx="1729105" cy="1720850"/>
                    </a:xfrm>
                    <a:prstGeom prst="rect">
                      <a:avLst/>
                    </a:prstGeom>
                    <a:noFill/>
                  </pic:spPr>
                </pic:pic>
              </a:graphicData>
            </a:graphic>
          </wp:anchor>
        </w:drawing>
      </w:r>
    </w:p>
    <w:p>
      <w:pPr>
        <w:sectPr>
          <w:type w:val="nextPage"/>
          <w:pgSz w:w="11906" w:h="16838"/>
          <w:pgMar w:left="566" w:right="425" w:gutter="0" w:header="0" w:top="578" w:footer="0" w:bottom="266"/>
          <w:pgNumType w:fmt="decimal"/>
          <w:formProt w:val="false"/>
          <w:textDirection w:val="lrTb"/>
          <w:docGrid w:type="default" w:linePitch="100" w:charSpace="0"/>
        </w:sectPr>
      </w:pPr>
    </w:p>
    <w:p>
      <w:pPr>
        <w:pStyle w:val="Normal"/>
        <w:spacing w:lineRule="auto" w:line="240" w:before="1" w:after="0"/>
        <w:ind w:hanging="0" w:left="0"/>
        <w:rPr/>
      </w:pPr>
      <w:r>
        <w:rPr>
          <w:rFonts w:ascii="Myriad Pro Black" w:hAnsi="Myriad Pro Black"/>
          <w:b/>
          <w:color w:val="EE7203"/>
          <w:spacing w:val="-5"/>
          <w:w w:val="100"/>
          <w:sz w:val="40"/>
        </w:rPr>
        <w:t>TISKOVÁ</w:t>
      </w:r>
      <w:r>
        <w:rPr>
          <w:rFonts w:ascii="Myriad Pro Black" w:hAnsi="Myriad Pro Black"/>
          <w:b/>
          <w:color w:val="EE7203"/>
          <w:spacing w:val="-9"/>
          <w:w w:val="100"/>
          <w:sz w:val="40"/>
        </w:rPr>
        <w:t xml:space="preserve"> </w:t>
      </w:r>
      <w:r>
        <w:rPr>
          <w:rFonts w:ascii="Myriad Pro Black" w:hAnsi="Myriad Pro Black"/>
          <w:b/>
          <w:color w:val="EE7203"/>
          <w:spacing w:val="-2"/>
          <w:w w:val="100"/>
          <w:sz w:val="40"/>
        </w:rPr>
        <w:t>ZPRÁVA</w:t>
      </w:r>
    </w:p>
    <w:p>
      <w:pPr>
        <w:sectPr>
          <w:type w:val="continuous"/>
          <w:pgSz w:w="11906" w:h="16838"/>
          <w:pgMar w:left="566" w:right="425" w:gutter="0" w:header="0" w:top="578" w:footer="0" w:bottom="266"/>
          <w:formProt w:val="false"/>
          <w:textDirection w:val="lrTb"/>
          <w:docGrid w:type="default" w:linePitch="100" w:charSpace="0"/>
        </w:sectPr>
      </w:pPr>
    </w:p>
    <w:p>
      <w:pPr>
        <w:pStyle w:val="Normal"/>
        <w:spacing w:lineRule="auto" w:line="240" w:before="117" w:after="0"/>
        <w:ind w:hanging="0" w:left="16"/>
        <w:jc w:val="both"/>
        <w:rPr>
          <w:rFonts w:ascii="Myriad Pro" w:hAnsi="Myriad Pro"/>
        </w:rPr>
      </w:pPr>
      <w:r>
        <w:rPr>
          <w:rFonts w:ascii="Myriad Pro" w:hAnsi="Myriad Pro"/>
          <w:b/>
          <w:color w:val="342D76"/>
          <w:spacing w:val="0"/>
          <w:w w:val="100"/>
          <w:sz w:val="26"/>
        </w:rPr>
        <w:t>KULATÝ</w:t>
      </w:r>
      <w:r>
        <w:rPr>
          <w:rFonts w:ascii="Myriad Pro" w:hAnsi="Myriad Pro"/>
          <w:b/>
          <w:color w:val="342D76"/>
          <w:spacing w:val="41"/>
          <w:w w:val="100"/>
          <w:sz w:val="26"/>
        </w:rPr>
        <w:t xml:space="preserve"> </w:t>
      </w:r>
      <w:r>
        <w:rPr>
          <w:rFonts w:ascii="Myriad Pro" w:hAnsi="Myriad Pro"/>
          <w:b/>
          <w:color w:val="342D76"/>
          <w:spacing w:val="0"/>
          <w:w w:val="100"/>
          <w:sz w:val="26"/>
        </w:rPr>
        <w:t>STŮL</w:t>
      </w:r>
      <w:r>
        <w:rPr>
          <w:rFonts w:ascii="Myriad Pro" w:hAnsi="Myriad Pro"/>
          <w:b/>
          <w:color w:val="342D76"/>
          <w:spacing w:val="37"/>
          <w:w w:val="100"/>
          <w:sz w:val="26"/>
        </w:rPr>
        <w:t xml:space="preserve"> </w:t>
      </w:r>
      <w:r>
        <w:rPr>
          <w:rFonts w:ascii="Myriad Pro" w:hAnsi="Myriad Pro"/>
          <w:b/>
          <w:color w:val="342D76"/>
          <w:spacing w:val="0"/>
          <w:w w:val="100"/>
          <w:sz w:val="26"/>
        </w:rPr>
        <w:t>S</w:t>
      </w:r>
      <w:r>
        <w:rPr>
          <w:rFonts w:ascii="Myriad Pro" w:hAnsi="Myriad Pro"/>
          <w:b/>
          <w:color w:val="342D76"/>
          <w:spacing w:val="43"/>
          <w:w w:val="100"/>
          <w:sz w:val="26"/>
        </w:rPr>
        <w:t xml:space="preserve"> </w:t>
      </w:r>
      <w:r>
        <w:rPr>
          <w:rFonts w:ascii="Myriad Pro" w:hAnsi="Myriad Pro"/>
          <w:b/>
          <w:color w:val="342D76"/>
          <w:spacing w:val="0"/>
          <w:w w:val="100"/>
          <w:sz w:val="26"/>
        </w:rPr>
        <w:t>LITERÁRNÍMI</w:t>
      </w:r>
      <w:r>
        <w:rPr>
          <w:rFonts w:ascii="Myriad Pro" w:hAnsi="Myriad Pro"/>
          <w:b/>
          <w:color w:val="342D76"/>
          <w:spacing w:val="44"/>
          <w:w w:val="100"/>
          <w:sz w:val="26"/>
        </w:rPr>
        <w:t xml:space="preserve"> </w:t>
      </w:r>
      <w:r>
        <w:rPr>
          <w:rFonts w:ascii="Myriad Pro" w:hAnsi="Myriad Pro"/>
          <w:b/>
          <w:color w:val="342D76"/>
          <w:spacing w:val="0"/>
          <w:w w:val="100"/>
          <w:sz w:val="26"/>
        </w:rPr>
        <w:t>VĚDCI</w:t>
      </w:r>
      <w:r>
        <w:rPr>
          <w:rFonts w:ascii="Myriad Pro" w:hAnsi="Myriad Pro"/>
          <w:b/>
          <w:color w:val="342D76"/>
          <w:spacing w:val="43"/>
          <w:w w:val="100"/>
          <w:sz w:val="26"/>
        </w:rPr>
        <w:t xml:space="preserve"> </w:t>
      </w:r>
      <w:r>
        <w:rPr>
          <w:rFonts w:ascii="Myriad Pro" w:hAnsi="Myriad Pro"/>
          <w:b/>
          <w:color w:val="342D76"/>
          <w:spacing w:val="0"/>
          <w:w w:val="100"/>
          <w:sz w:val="26"/>
        </w:rPr>
        <w:t>O</w:t>
      </w:r>
      <w:r>
        <w:rPr>
          <w:rFonts w:ascii="Myriad Pro" w:hAnsi="Myriad Pro"/>
          <w:b/>
          <w:color w:val="342D76"/>
          <w:spacing w:val="44"/>
          <w:w w:val="100"/>
          <w:sz w:val="26"/>
        </w:rPr>
        <w:t xml:space="preserve"> </w:t>
      </w:r>
      <w:r>
        <w:rPr>
          <w:rFonts w:ascii="Myriad Pro" w:hAnsi="Myriad Pro"/>
          <w:b/>
          <w:color w:val="342D76"/>
          <w:spacing w:val="0"/>
          <w:w w:val="100"/>
          <w:sz w:val="26"/>
        </w:rPr>
        <w:t>PŘÍNOSU</w:t>
      </w:r>
      <w:r>
        <w:rPr>
          <w:rFonts w:ascii="Myriad Pro" w:hAnsi="Myriad Pro"/>
          <w:b/>
          <w:color w:val="342D76"/>
          <w:spacing w:val="29"/>
          <w:w w:val="100"/>
          <w:sz w:val="26"/>
        </w:rPr>
        <w:t xml:space="preserve"> </w:t>
      </w:r>
      <w:r>
        <w:rPr>
          <w:rFonts w:ascii="Myriad Pro" w:hAnsi="Myriad Pro"/>
          <w:b/>
          <w:color w:val="342D76"/>
          <w:spacing w:val="0"/>
          <w:w w:val="100"/>
          <w:sz w:val="26"/>
        </w:rPr>
        <w:t>ARNOŠTA</w:t>
      </w:r>
      <w:r>
        <w:rPr>
          <w:rFonts w:ascii="Myriad Pro" w:hAnsi="Myriad Pro"/>
          <w:b/>
          <w:color w:val="342D76"/>
          <w:spacing w:val="30"/>
          <w:w w:val="100"/>
          <w:sz w:val="26"/>
        </w:rPr>
        <w:t xml:space="preserve"> </w:t>
      </w:r>
      <w:r>
        <w:rPr>
          <w:rFonts w:ascii="Myriad Pro" w:hAnsi="Myriad Pro"/>
          <w:b/>
          <w:color w:val="342D76"/>
          <w:spacing w:val="-2"/>
          <w:w w:val="100"/>
          <w:sz w:val="26"/>
        </w:rPr>
        <w:t xml:space="preserve">LUSTIGA </w:t>
      </w:r>
    </w:p>
    <w:p>
      <w:pPr>
        <w:pStyle w:val="Normal"/>
        <w:spacing w:lineRule="auto" w:line="240" w:before="25" w:after="0"/>
        <w:ind w:hanging="0" w:left="12"/>
        <w:jc w:val="both"/>
        <w:rPr>
          <w:rFonts w:ascii="Myriad Pro" w:hAnsi="Myriad Pro"/>
        </w:rPr>
      </w:pPr>
      <w:r>
        <w:rPr>
          <w:rFonts w:ascii="Myriad Pro" w:hAnsi="Myriad Pro"/>
          <w:b/>
          <w:color w:val="342D76"/>
          <w:spacing w:val="0"/>
          <w:w w:val="100"/>
          <w:sz w:val="26"/>
        </w:rPr>
        <w:t>Knihovna</w:t>
      </w:r>
      <w:r>
        <w:rPr>
          <w:rFonts w:ascii="Myriad Pro" w:hAnsi="Myriad Pro"/>
          <w:b/>
          <w:color w:val="342D76"/>
          <w:spacing w:val="-4"/>
          <w:w w:val="100"/>
          <w:sz w:val="26"/>
        </w:rPr>
        <w:t xml:space="preserve"> </w:t>
      </w:r>
      <w:r>
        <w:rPr>
          <w:rFonts w:ascii="Myriad Pro" w:hAnsi="Myriad Pro"/>
          <w:b/>
          <w:color w:val="342D76"/>
          <w:spacing w:val="0"/>
          <w:w w:val="100"/>
          <w:sz w:val="26"/>
        </w:rPr>
        <w:t>Václava</w:t>
      </w:r>
      <w:r>
        <w:rPr>
          <w:rFonts w:ascii="Myriad Pro" w:hAnsi="Myriad Pro"/>
          <w:b/>
          <w:color w:val="342D76"/>
          <w:spacing w:val="-4"/>
          <w:w w:val="100"/>
          <w:sz w:val="26"/>
        </w:rPr>
        <w:t xml:space="preserve"> </w:t>
      </w:r>
      <w:r>
        <w:rPr>
          <w:rFonts w:ascii="Myriad Pro" w:hAnsi="Myriad Pro"/>
          <w:b/>
          <w:color w:val="342D76"/>
          <w:spacing w:val="0"/>
          <w:w w:val="100"/>
          <w:sz w:val="26"/>
        </w:rPr>
        <w:t>Havla,</w:t>
      </w:r>
      <w:r>
        <w:rPr>
          <w:rFonts w:ascii="Myriad Pro" w:hAnsi="Myriad Pro"/>
          <w:b/>
          <w:color w:val="342D76"/>
          <w:spacing w:val="-4"/>
          <w:w w:val="100"/>
          <w:sz w:val="26"/>
        </w:rPr>
        <w:t xml:space="preserve"> </w:t>
      </w:r>
      <w:r>
        <w:rPr>
          <w:rFonts w:ascii="Myriad Pro" w:hAnsi="Myriad Pro"/>
          <w:b/>
          <w:color w:val="342D76"/>
          <w:spacing w:val="0"/>
          <w:w w:val="100"/>
          <w:sz w:val="26"/>
        </w:rPr>
        <w:t>9.</w:t>
      </w:r>
      <w:r>
        <w:rPr>
          <w:rFonts w:ascii="Myriad Pro" w:hAnsi="Myriad Pro"/>
          <w:b/>
          <w:color w:val="342D76"/>
          <w:spacing w:val="-4"/>
          <w:w w:val="100"/>
          <w:sz w:val="26"/>
        </w:rPr>
        <w:t xml:space="preserve"> </w:t>
      </w:r>
      <w:r>
        <w:rPr>
          <w:rFonts w:ascii="Myriad Pro" w:hAnsi="Myriad Pro"/>
          <w:b/>
          <w:color w:val="342D76"/>
          <w:spacing w:val="0"/>
          <w:w w:val="100"/>
          <w:sz w:val="26"/>
        </w:rPr>
        <w:t>prosince</w:t>
      </w:r>
      <w:r>
        <w:rPr>
          <w:rFonts w:ascii="Myriad Pro" w:hAnsi="Myriad Pro"/>
          <w:b/>
          <w:color w:val="342D76"/>
          <w:spacing w:val="-4"/>
          <w:w w:val="100"/>
          <w:sz w:val="26"/>
        </w:rPr>
        <w:t xml:space="preserve"> 2025</w:t>
      </w:r>
    </w:p>
    <w:p>
      <w:pPr>
        <w:pStyle w:val="Normal"/>
        <w:spacing w:lineRule="auto" w:line="240" w:before="154" w:after="0"/>
        <w:ind w:hanging="0" w:left="12"/>
        <w:jc w:val="both"/>
        <w:rPr>
          <w:sz w:val="18"/>
          <w:szCs w:val="18"/>
        </w:rPr>
      </w:pPr>
      <w:r>
        <w:rPr>
          <w:rFonts w:ascii="Myriad Pro" w:hAnsi="Myriad Pro"/>
          <w:b w:val="false"/>
          <w:color w:val="342D76"/>
          <w:spacing w:val="0"/>
          <w:w w:val="100"/>
          <w:sz w:val="18"/>
          <w:szCs w:val="18"/>
        </w:rPr>
        <w:t>Datum</w:t>
      </w:r>
      <w:r>
        <w:rPr>
          <w:rFonts w:ascii="Myriad Pro" w:hAnsi="Myriad Pro"/>
          <w:b w:val="false"/>
          <w:color w:val="342D76"/>
          <w:spacing w:val="-2"/>
          <w:w w:val="100"/>
          <w:sz w:val="18"/>
          <w:szCs w:val="18"/>
        </w:rPr>
        <w:t xml:space="preserve"> </w:t>
      </w:r>
      <w:r>
        <w:rPr>
          <w:rFonts w:ascii="Myriad Pro" w:hAnsi="Myriad Pro"/>
          <w:b w:val="false"/>
          <w:color w:val="342D76"/>
          <w:spacing w:val="0"/>
          <w:w w:val="100"/>
          <w:sz w:val="18"/>
          <w:szCs w:val="18"/>
        </w:rPr>
        <w:t>vydání:</w:t>
      </w:r>
      <w:r>
        <w:rPr>
          <w:rFonts w:ascii="Myriad Pro" w:hAnsi="Myriad Pro"/>
          <w:b w:val="false"/>
          <w:color w:val="342D76"/>
          <w:spacing w:val="-2"/>
          <w:w w:val="100"/>
          <w:sz w:val="18"/>
          <w:szCs w:val="18"/>
        </w:rPr>
        <w:t xml:space="preserve"> </w:t>
      </w:r>
      <w:r>
        <w:rPr>
          <w:rFonts w:ascii="Myriad Pro" w:hAnsi="Myriad Pro"/>
          <w:b w:val="false"/>
          <w:color w:val="342D76"/>
          <w:spacing w:val="0"/>
          <w:w w:val="100"/>
          <w:sz w:val="18"/>
          <w:szCs w:val="18"/>
        </w:rPr>
        <w:t>9.</w:t>
      </w:r>
      <w:r>
        <w:rPr>
          <w:rFonts w:ascii="Myriad Pro" w:hAnsi="Myriad Pro"/>
          <w:b w:val="false"/>
          <w:color w:val="342D76"/>
          <w:spacing w:val="-2"/>
          <w:w w:val="100"/>
          <w:sz w:val="18"/>
          <w:szCs w:val="18"/>
        </w:rPr>
        <w:t xml:space="preserve"> </w:t>
      </w:r>
      <w:r>
        <w:rPr>
          <w:rFonts w:ascii="Myriad Pro" w:hAnsi="Myriad Pro"/>
          <w:b w:val="false"/>
          <w:color w:val="342D76"/>
          <w:spacing w:val="0"/>
          <w:w w:val="100"/>
          <w:sz w:val="18"/>
          <w:szCs w:val="18"/>
        </w:rPr>
        <w:t>prosince</w:t>
      </w:r>
      <w:r>
        <w:rPr>
          <w:rFonts w:ascii="Myriad Pro" w:hAnsi="Myriad Pro"/>
          <w:b w:val="false"/>
          <w:color w:val="342D76"/>
          <w:spacing w:val="-1"/>
          <w:w w:val="100"/>
          <w:sz w:val="18"/>
          <w:szCs w:val="18"/>
        </w:rPr>
        <w:t xml:space="preserve"> </w:t>
      </w:r>
      <w:r>
        <w:rPr>
          <w:rFonts w:ascii="Myriad Pro" w:hAnsi="Myriad Pro"/>
          <w:b w:val="false"/>
          <w:color w:val="342D76"/>
          <w:spacing w:val="-4"/>
          <w:w w:val="100"/>
          <w:sz w:val="18"/>
          <w:szCs w:val="18"/>
        </w:rPr>
        <w:t>2025</w:t>
      </w:r>
    </w:p>
    <w:p>
      <w:pPr>
        <w:pStyle w:val="Normal"/>
        <w:spacing w:lineRule="auto" w:line="240" w:before="22" w:after="0"/>
        <w:rPr>
          <w:rFonts w:ascii="Myriad Pro" w:hAnsi="Myriad Pro"/>
          <w:b w:val="false"/>
          <w:i w:val="false"/>
          <w:i w:val="false"/>
          <w:sz w:val="20"/>
        </w:rPr>
      </w:pPr>
      <w:r>
        <w:rPr>
          <w:rFonts w:ascii="Myriad Pro" w:hAnsi="Myriad Pro"/>
          <w:b w:val="false"/>
          <w:i w:val="false"/>
          <w:sz w:val="20"/>
        </w:rPr>
      </w:r>
    </w:p>
    <w:p>
      <w:pPr>
        <w:pStyle w:val="Normal"/>
        <w:jc w:val="both"/>
        <w:rPr>
          <w:rFonts w:ascii="Arial" w:hAnsi="Arial"/>
          <w:sz w:val="18"/>
          <w:szCs w:val="18"/>
        </w:rPr>
      </w:pPr>
      <w:r>
        <w:rPr>
          <w:rFonts w:ascii="Arial" w:hAnsi="Arial"/>
          <w:b/>
          <w:bCs/>
          <w:color w:val="000000"/>
          <w:spacing w:val="0"/>
          <w:w w:val="100"/>
          <w:sz w:val="18"/>
          <w:szCs w:val="18"/>
        </w:rPr>
        <w:t>K příležitosti stého výročí narození Arnošta Lustiga se 9. prosince 2025 v Knihovně Václava Havla uskuteční odborná diskuse literárních vědců a spisovatelů o přínosu jeho díla. Setkání zároveň zahájí první veřejnou akci celoročního programu FestivAL100, který připravil Nadační fond Arnošta Lustiga jako připomínku jubilea narození tohoto spisovatele, novináře, scénáristy a svědka holokaustu, jedné z nejvýznamnějších osobností české literatury 20. století. Rozsáhlý multižánrový festival je zároveň poctou lidskosti, svobodě a humanismu.</w:t>
      </w:r>
      <w:r>
        <w:rPr>
          <w:rFonts w:ascii="Arial" w:hAnsi="Arial"/>
          <w:b/>
          <w:bCs/>
          <w:color w:val="000000"/>
          <w:spacing w:val="0"/>
          <w:w w:val="100"/>
          <w:sz w:val="18"/>
          <w:szCs w:val="18"/>
          <w:lang w:val="cs-CZ"/>
        </w:rPr>
        <w:t xml:space="preserve"> </w:t>
      </w:r>
      <w:r>
        <w:rPr>
          <w:rFonts w:ascii="Arial" w:hAnsi="Arial"/>
          <w:b/>
          <w:bCs/>
          <w:color w:val="000000"/>
          <w:spacing w:val="0"/>
          <w:w w:val="100"/>
          <w:sz w:val="18"/>
          <w:szCs w:val="18"/>
        </w:rPr>
        <w:t>Program nabídne publiku v deseti zemích na čtyřech kontinentech řadu uměleckých a kulturních akcí, vydání knih včetně dosud nepublikovaných textů, výstavy, literární soutěže i vzdělávací programy pro studenty a pedagogy. 100. výročí narození Arnošta Lustiga bylo zařazeno na prestižní seznam významných výročí UNESCO pro období 2026–2027. Stejné pocty se dostalo také 150. výročí narození Tomáše Bati, což představuje mimořádné ocenění významu českého kulturního a společenského dědictví.</w:t>
      </w:r>
    </w:p>
    <w:p>
      <w:pPr>
        <w:pStyle w:val="Normal"/>
        <w:rPr>
          <w:rFonts w:ascii="Arial" w:hAnsi="Arial"/>
          <w:b/>
          <w:bCs/>
          <w:color w:val="000000"/>
          <w:spacing w:val="0"/>
          <w:w w:val="100"/>
          <w:sz w:val="18"/>
          <w:szCs w:val="18"/>
        </w:rPr>
      </w:pPr>
      <w:r>
        <w:rPr>
          <w:rFonts w:ascii="Arial" w:hAnsi="Arial"/>
          <w:b/>
          <w:bCs/>
          <w:color w:val="000000"/>
          <w:spacing w:val="0"/>
          <w:w w:val="100"/>
          <w:sz w:val="18"/>
          <w:szCs w:val="18"/>
        </w:rPr>
      </w:r>
    </w:p>
    <w:p>
      <w:pPr>
        <w:pStyle w:val="Normal"/>
        <w:jc w:val="both"/>
        <w:rPr/>
      </w:pPr>
      <w:r>
        <w:rPr>
          <w:rFonts w:ascii="Arial" w:hAnsi="Arial"/>
          <w:b/>
          <w:bCs/>
          <w:sz w:val="18"/>
          <w:szCs w:val="18"/>
        </w:rPr>
        <w:t>Diskuse u kulatého stolu se zaměří na přínos díla Arnošta Lustiga české i světové literatuře a filmu, na jeho humanistické poselství a trvalou aktuálnost jeho odkazu.</w:t>
      </w:r>
      <w:r>
        <w:rPr>
          <w:rFonts w:ascii="Arial" w:hAnsi="Arial"/>
          <w:sz w:val="18"/>
          <w:szCs w:val="18"/>
        </w:rPr>
        <w:t xml:space="preserve"> Odborný pohled nabídnou prof. Tomáš Kubíček, literární vědec, historik a generální ředitel Moravské zemské knihovny v Brně, a prof. Michal Bauer, literární historik, kritik a editor působící na Jihočeské univerzitě v Českých Budějovicích. Spisovatelský a publicistický rozměr debaty doplní JUDr. Ladislava Chateau, dlouhodobě působící ve francouzsko-českém kulturním prostředí, a Karel Hvížďala, novinář, dramatik a autor tří desítek knih rozhovorů, literatury pro děti a více než dvaceti rozhlasových her, včetně </w:t>
      </w:r>
      <w:r>
        <w:rPr>
          <w:rFonts w:ascii="Arial" w:hAnsi="Arial"/>
          <w:i/>
          <w:iCs/>
          <w:sz w:val="18"/>
          <w:szCs w:val="18"/>
        </w:rPr>
        <w:t>Tachles, Lustig!</w:t>
      </w:r>
      <w:r>
        <w:rPr>
          <w:rFonts w:ascii="Arial" w:hAnsi="Arial"/>
          <w:sz w:val="18"/>
          <w:szCs w:val="18"/>
        </w:rPr>
        <w:t>, poslední knihy rozhovorů Arnošta Lustiga.</w:t>
      </w:r>
    </w:p>
    <w:p>
      <w:pPr>
        <w:pStyle w:val="Normal"/>
        <w:rPr>
          <w:rFonts w:ascii="Arial" w:hAnsi="Arial"/>
          <w:sz w:val="18"/>
          <w:szCs w:val="18"/>
        </w:rPr>
      </w:pPr>
      <w:r>
        <w:rPr>
          <w:rFonts w:ascii="Arial" w:hAnsi="Arial"/>
          <w:sz w:val="18"/>
          <w:szCs w:val="18"/>
        </w:rPr>
      </w:r>
    </w:p>
    <w:p>
      <w:pPr>
        <w:pStyle w:val="Normal"/>
        <w:jc w:val="both"/>
        <w:rPr>
          <w:rFonts w:ascii="Arial" w:hAnsi="Arial"/>
          <w:sz w:val="18"/>
          <w:szCs w:val="18"/>
        </w:rPr>
      </w:pPr>
      <w:r>
        <w:rPr>
          <w:rFonts w:ascii="Arial" w:hAnsi="Arial"/>
          <w:b/>
          <w:bCs/>
          <w:sz w:val="18"/>
          <w:szCs w:val="18"/>
        </w:rPr>
        <w:t>Úvodní slovo pronesou</w:t>
      </w:r>
      <w:r>
        <w:rPr>
          <w:rFonts w:ascii="Arial" w:hAnsi="Arial"/>
          <w:sz w:val="18"/>
          <w:szCs w:val="18"/>
        </w:rPr>
        <w:t xml:space="preserve"> Mgr. Terezie Radoměřská, starostka Městské části Praha 1, Jáchym Topol, dramaturg Knihovny Václava Havla, a Eva Lustigová, MBA, spoluzakladatelka a předsedkyně správní rady Nadačního fondu Arnošta Lustiga. Večer bude moderovat </w:t>
        <w:br/>
        <w:t>MgA. Karolína Koubová. Vizuální doprovod vytvoří Apu Littera, studentka Ateliéru didaktické ilustrace Fakulty umění a designu Ladislava Sutnara.</w:t>
      </w:r>
    </w:p>
    <w:p>
      <w:pPr>
        <w:pStyle w:val="Normal"/>
        <w:spacing w:lineRule="auto" w:line="276" w:before="193" w:after="0"/>
        <w:ind w:hanging="0" w:left="12" w:right="292"/>
        <w:jc w:val="both"/>
        <w:rPr>
          <w:rFonts w:ascii="Arial" w:hAnsi="Arial"/>
          <w:sz w:val="18"/>
          <w:szCs w:val="18"/>
        </w:rPr>
      </w:pPr>
      <w:r>
        <w:rPr/>
        <mc:AlternateContent>
          <mc:Choice Requires="wps">
            <w:drawing>
              <wp:inline distT="0" distB="0" distL="0" distR="0">
                <wp:extent cx="6854190" cy="19050"/>
                <wp:effectExtent l="0" t="0" r="0" b="0"/>
                <wp:docPr id="3" name="Tvar1"/>
                <a:graphic xmlns:a="http://schemas.openxmlformats.org/drawingml/2006/main">
                  <a:graphicData uri="http://schemas.microsoft.com/office/word/2010/wordprocessingShape">
                    <wps:wsp>
                      <wps:cNvSpPr/>
                      <wps:spPr>
                        <a:xfrm>
                          <a:off x="0" y="0"/>
                          <a:ext cx="6854040" cy="19080"/>
                        </a:xfrm>
                        <a:prstGeom prst="rect">
                          <a:avLst/>
                        </a:prstGeom>
                        <a:solidFill>
                          <a:srgbClr val="a0a0a0"/>
                        </a:solidFill>
                        <a:ln w="0">
                          <a:noFill/>
                        </a:ln>
                      </wps:spPr>
                      <wps:style>
                        <a:lnRef idx="0"/>
                        <a:fillRef idx="0"/>
                        <a:effectRef idx="0"/>
                        <a:fontRef idx="minor"/>
                      </wps:style>
                      <wps:bodyPr/>
                    </wps:wsp>
                  </a:graphicData>
                </a:graphic>
              </wp:inline>
            </w:drawing>
          </mc:Choice>
          <mc:Fallback>
            <w:pict>
              <v:rect id="shape_0" ID="Tvar1" path="m0,0l-2147483645,0l-2147483645,-2147483646l0,-2147483646xe" fillcolor="#a0a0a0" stroked="f" o:allowincell="f" style="position:absolute;margin-left:0pt;margin-top:-1.55pt;width:539.65pt;height:1.45pt;mso-wrap-style:none;v-text-anchor:middle;mso-position-vertical:top">
                <v:fill o:detectmouseclick="t" type="solid" color2="#5f5f5f"/>
                <v:stroke color="#3465a4" joinstyle="round" endcap="flat"/>
                <w10:wrap type="square"/>
              </v:rect>
            </w:pict>
          </mc:Fallback>
        </mc:AlternateContent>
      </w:r>
    </w:p>
    <w:p>
      <w:pPr>
        <w:pStyle w:val="Normal"/>
        <w:rPr>
          <w:rFonts w:ascii="Arial" w:hAnsi="Arial"/>
          <w:sz w:val="18"/>
          <w:szCs w:val="18"/>
        </w:rPr>
      </w:pPr>
      <w:r>
        <w:rPr>
          <w:rFonts w:ascii="Arial" w:hAnsi="Arial"/>
          <w:b/>
          <w:bCs/>
          <w:sz w:val="18"/>
          <w:szCs w:val="18"/>
        </w:rPr>
        <w:t>Témata diskuse</w:t>
      </w:r>
    </w:p>
    <w:p>
      <w:pPr>
        <w:pStyle w:val="Normal"/>
        <w:rPr>
          <w:rFonts w:ascii="Arial" w:hAnsi="Arial"/>
          <w:sz w:val="18"/>
          <w:szCs w:val="18"/>
        </w:rPr>
      </w:pPr>
      <w:r>
        <w:rPr>
          <w:rFonts w:ascii="Arial" w:hAnsi="Arial"/>
          <w:sz w:val="18"/>
          <w:szCs w:val="18"/>
        </w:rPr>
        <w:t>Odborníci se budou věnovat klíčovým otázkám Lustigovy poetiky a světotvorby.</w:t>
      </w:r>
    </w:p>
    <w:p>
      <w:pPr>
        <w:pStyle w:val="Normal"/>
        <w:numPr>
          <w:ilvl w:val="0"/>
          <w:numId w:val="2"/>
        </w:numPr>
        <w:rPr>
          <w:rFonts w:ascii="Arial" w:hAnsi="Arial"/>
          <w:sz w:val="18"/>
          <w:szCs w:val="18"/>
        </w:rPr>
      </w:pPr>
      <w:r>
        <w:rPr>
          <w:rFonts w:ascii="Arial" w:hAnsi="Arial"/>
          <w:sz w:val="18"/>
          <w:szCs w:val="18"/>
        </w:rPr>
        <w:t xml:space="preserve">Karel Hvížďala představí </w:t>
      </w:r>
      <w:r>
        <w:rPr>
          <w:rFonts w:ascii="Arial" w:hAnsi="Arial"/>
          <w:i/>
          <w:iCs/>
          <w:sz w:val="18"/>
          <w:szCs w:val="18"/>
        </w:rPr>
        <w:t>„Příběh knihy Tachles, Lustig</w:t>
      </w:r>
      <w:r>
        <w:rPr>
          <w:rFonts w:ascii="Arial" w:hAnsi="Arial"/>
          <w:sz w:val="18"/>
          <w:szCs w:val="18"/>
        </w:rPr>
        <w:t xml:space="preserve"> (Grada, 2025) a tajemství čtvrtého rozměru psaní“.</w:t>
      </w:r>
    </w:p>
    <w:p>
      <w:pPr>
        <w:pStyle w:val="Normal"/>
        <w:numPr>
          <w:ilvl w:val="0"/>
          <w:numId w:val="2"/>
        </w:numPr>
        <w:rPr>
          <w:rFonts w:ascii="Arial" w:hAnsi="Arial"/>
          <w:sz w:val="18"/>
          <w:szCs w:val="18"/>
        </w:rPr>
      </w:pPr>
      <w:r>
        <w:rPr>
          <w:rFonts w:ascii="Arial" w:hAnsi="Arial"/>
          <w:sz w:val="18"/>
          <w:szCs w:val="18"/>
        </w:rPr>
        <w:t xml:space="preserve">Prof. Tomáš Kubíček se zaměří na </w:t>
      </w:r>
      <w:r>
        <w:rPr>
          <w:rFonts w:ascii="Arial" w:hAnsi="Arial"/>
          <w:i/>
          <w:iCs/>
          <w:sz w:val="18"/>
          <w:szCs w:val="18"/>
        </w:rPr>
        <w:t>„Depatetizaci oběti a hranice axiologických sítí v prózách Arnošta Lustiga“.</w:t>
      </w:r>
    </w:p>
    <w:p>
      <w:pPr>
        <w:pStyle w:val="Normal"/>
        <w:numPr>
          <w:ilvl w:val="0"/>
          <w:numId w:val="2"/>
        </w:numPr>
        <w:rPr>
          <w:rFonts w:ascii="Arial" w:hAnsi="Arial"/>
          <w:sz w:val="18"/>
          <w:szCs w:val="18"/>
        </w:rPr>
      </w:pPr>
      <w:r>
        <w:rPr>
          <w:rFonts w:ascii="Arial" w:hAnsi="Arial"/>
          <w:sz w:val="18"/>
          <w:szCs w:val="18"/>
        </w:rPr>
        <w:t xml:space="preserve">Prof. Michal Bauer rozebere téma </w:t>
      </w:r>
      <w:r>
        <w:rPr>
          <w:rFonts w:ascii="Arial" w:hAnsi="Arial"/>
          <w:i/>
          <w:iCs/>
          <w:sz w:val="18"/>
          <w:szCs w:val="18"/>
        </w:rPr>
        <w:t>„Démanty noci: Spolupráce Arnošta Lustiga s filmem“</w:t>
      </w:r>
      <w:r>
        <w:rPr>
          <w:rFonts w:ascii="Arial" w:hAnsi="Arial"/>
          <w:sz w:val="18"/>
          <w:szCs w:val="18"/>
        </w:rPr>
        <w:t>.</w:t>
      </w:r>
    </w:p>
    <w:p>
      <w:pPr>
        <w:pStyle w:val="Normal"/>
        <w:numPr>
          <w:ilvl w:val="0"/>
          <w:numId w:val="2"/>
        </w:numPr>
        <w:rPr>
          <w:rFonts w:ascii="Arial" w:hAnsi="Arial"/>
          <w:sz w:val="18"/>
          <w:szCs w:val="18"/>
        </w:rPr>
      </w:pPr>
      <w:r>
        <w:rPr>
          <w:rFonts w:ascii="Arial" w:hAnsi="Arial"/>
          <w:sz w:val="18"/>
          <w:szCs w:val="18"/>
        </w:rPr>
        <w:t xml:space="preserve">Ladislava Chateau přiblíží </w:t>
      </w:r>
      <w:r>
        <w:rPr>
          <w:rFonts w:ascii="Arial" w:hAnsi="Arial"/>
          <w:i/>
          <w:iCs/>
          <w:sz w:val="18"/>
          <w:szCs w:val="18"/>
        </w:rPr>
        <w:t>„Arnošta Lustiga na stránkách Židovské ročenky“</w:t>
      </w:r>
      <w:r>
        <w:rPr>
          <w:rFonts w:ascii="Arial" w:hAnsi="Arial"/>
          <w:sz w:val="18"/>
          <w:szCs w:val="18"/>
        </w:rPr>
        <w:t xml:space="preserve"> v knize </w:t>
      </w:r>
      <w:r>
        <w:rPr>
          <w:rFonts w:ascii="Arial" w:hAnsi="Arial"/>
          <w:i/>
          <w:iCs/>
          <w:sz w:val="18"/>
          <w:szCs w:val="18"/>
        </w:rPr>
        <w:t xml:space="preserve">Život, nebo psaní? </w:t>
        <w:br/>
        <w:t>Arnošt Lustig v rozhovorech, zamyšleních a literárních textech</w:t>
      </w:r>
      <w:r>
        <w:rPr>
          <w:rFonts w:ascii="Arial" w:hAnsi="Arial"/>
          <w:sz w:val="18"/>
          <w:szCs w:val="18"/>
        </w:rPr>
        <w:t xml:space="preserve"> (Cattacan, 2023).</w:t>
      </w:r>
    </w:p>
    <w:p>
      <w:pPr>
        <w:pStyle w:val="Normal"/>
        <w:numPr>
          <w:ilvl w:val="0"/>
          <w:numId w:val="0"/>
        </w:numPr>
        <w:ind w:hanging="0" w:left="154"/>
        <w:rPr>
          <w:rFonts w:ascii="Arial" w:hAnsi="Arial"/>
          <w:sz w:val="18"/>
          <w:szCs w:val="18"/>
        </w:rPr>
      </w:pPr>
      <w:r>
        <w:rPr>
          <w:rFonts w:ascii="Arial" w:hAnsi="Arial"/>
          <w:sz w:val="18"/>
          <w:szCs w:val="18"/>
        </w:rPr>
      </w:r>
    </w:p>
    <w:p>
      <w:pPr>
        <w:pStyle w:val="Normal"/>
        <w:rPr>
          <w:rFonts w:ascii="Arial" w:hAnsi="Arial"/>
          <w:sz w:val="18"/>
          <w:szCs w:val="18"/>
        </w:rPr>
      </w:pPr>
      <w:r>
        <w:rPr/>
        <mc:AlternateContent>
          <mc:Choice Requires="wps">
            <w:drawing>
              <wp:inline distT="0" distB="0" distL="0" distR="0">
                <wp:extent cx="6854190" cy="19050"/>
                <wp:effectExtent l="0" t="0" r="0" b="0"/>
                <wp:docPr id="4" name="Tvar2"/>
                <a:graphic xmlns:a="http://schemas.openxmlformats.org/drawingml/2006/main">
                  <a:graphicData uri="http://schemas.microsoft.com/office/word/2010/wordprocessingShape">
                    <wps:wsp>
                      <wps:cNvSpPr/>
                      <wps:spPr>
                        <a:xfrm>
                          <a:off x="0" y="0"/>
                          <a:ext cx="6854040" cy="19080"/>
                        </a:xfrm>
                        <a:prstGeom prst="rect">
                          <a:avLst/>
                        </a:prstGeom>
                        <a:solidFill>
                          <a:srgbClr val="a0a0a0"/>
                        </a:solidFill>
                        <a:ln w="0">
                          <a:noFill/>
                        </a:ln>
                      </wps:spPr>
                      <wps:style>
                        <a:lnRef idx="0"/>
                        <a:fillRef idx="0"/>
                        <a:effectRef idx="0"/>
                        <a:fontRef idx="minor"/>
                      </wps:style>
                      <wps:bodyPr/>
                    </wps:wsp>
                  </a:graphicData>
                </a:graphic>
              </wp:inline>
            </w:drawing>
          </mc:Choice>
          <mc:Fallback>
            <w:pict>
              <v:rect id="shape_0" ID="Tvar2" path="m0,0l-2147483645,0l-2147483645,-2147483646l0,-2147483646xe" fillcolor="#a0a0a0" stroked="f" o:allowincell="f" style="position:absolute;margin-left:0pt;margin-top:-1.55pt;width:539.65pt;height:1.45pt;mso-wrap-style:none;v-text-anchor:middle;mso-position-vertical:top">
                <v:fill o:detectmouseclick="t" type="solid" color2="#5f5f5f"/>
                <v:stroke color="#3465a4" joinstyle="round" endcap="flat"/>
                <w10:wrap type="square"/>
              </v:rect>
            </w:pict>
          </mc:Fallback>
        </mc:AlternateContent>
      </w:r>
    </w:p>
    <w:p>
      <w:pPr>
        <w:pStyle w:val="Normal"/>
        <w:jc w:val="both"/>
        <w:rPr>
          <w:rFonts w:ascii="Arial" w:hAnsi="Arial"/>
          <w:sz w:val="18"/>
          <w:szCs w:val="18"/>
        </w:rPr>
      </w:pPr>
      <w:r>
        <w:rPr>
          <w:rFonts w:ascii="Arial" w:hAnsi="Arial"/>
          <w:b/>
          <w:bCs/>
          <w:sz w:val="18"/>
          <w:szCs w:val="18"/>
        </w:rPr>
        <w:t xml:space="preserve">Setkání zahájí první veřejnou akci celoročního </w:t>
      </w:r>
      <w:r>
        <w:rPr>
          <w:rFonts w:ascii="Myriad Pro" w:hAnsi="Myriad Pro"/>
          <w:b/>
          <w:bCs/>
          <w:color w:val="467886"/>
          <w:spacing w:val="0"/>
          <w:w w:val="100"/>
          <w:sz w:val="20"/>
          <w:szCs w:val="18"/>
          <w:u w:val="thick"/>
          <w:lang w:val="cs-CZ"/>
        </w:rPr>
        <w:t>program</w:t>
      </w:r>
      <w:hyperlink r:id="rId4">
        <w:r>
          <w:rPr>
            <w:rStyle w:val="Style8"/>
            <w:rFonts w:ascii="Myriad Pro" w:hAnsi="Myriad Pro"/>
            <w:b/>
            <w:bCs/>
            <w:color w:val="467886"/>
            <w:spacing w:val="0"/>
            <w:w w:val="100"/>
            <w:sz w:val="20"/>
            <w:szCs w:val="18"/>
            <w:u w:val="thick"/>
            <w:lang w:val="cs-CZ"/>
          </w:rPr>
          <w:t>FestivAL100</w:t>
        </w:r>
      </w:hyperlink>
      <w:r>
        <w:rPr>
          <w:rFonts w:ascii="Myriad Pro" w:hAnsi="Myriad Pro"/>
          <w:b/>
          <w:bCs/>
          <w:color w:val="467886"/>
          <w:spacing w:val="0"/>
          <w:w w:val="100"/>
          <w:sz w:val="20"/>
          <w:szCs w:val="18"/>
          <w:u w:val="thick"/>
          <w:lang w:val="cs-CZ"/>
        </w:rPr>
        <w:t>u</w:t>
      </w:r>
      <w:r>
        <w:rPr>
          <w:rFonts w:ascii="Arial" w:hAnsi="Arial"/>
          <w:sz w:val="18"/>
          <w:szCs w:val="18"/>
        </w:rPr>
        <w:t xml:space="preserve">, který Nadační fond Arnošta Lustiga pořádá ve spolupráci </w:t>
        <w:br/>
        <w:t xml:space="preserve">s </w:t>
      </w:r>
      <w:r>
        <w:rPr>
          <w:rFonts w:ascii="Arial" w:hAnsi="Arial"/>
          <w:b/>
          <w:bCs/>
          <w:sz w:val="18"/>
          <w:szCs w:val="18"/>
        </w:rPr>
        <w:t>Knihovnou Václava Havla</w:t>
      </w:r>
      <w:r>
        <w:rPr>
          <w:rFonts w:ascii="Arial" w:hAnsi="Arial"/>
          <w:sz w:val="18"/>
          <w:szCs w:val="18"/>
        </w:rPr>
        <w:t xml:space="preserve"> a řadou dalších prestižních partnerů v České republice i zahraničí. Program vzniká u příležitosti stého výročí narození Arnošta Lustiga. Jeho hlavním cílem je představit čtenářům, divákům, studentům i pedagogům výrazný humanistický, literární i filmový odkaz autora, jehož tvorbu formovala víra v nezlomnost lidského ducha, schopnost nepodvolit se, úsilí o zachování důstojnosti a spravedlnosti a připomínání mimořádně odvážných činů v nejtěžších okamžicích lidského života.</w:t>
      </w:r>
      <w:r>
        <w:rPr>
          <w:rFonts w:ascii="Arial" w:hAnsi="Arial"/>
          <w:sz w:val="18"/>
          <w:szCs w:val="18"/>
          <w:lang w:val="cs-CZ"/>
        </w:rPr>
        <w:t>V rámci FestivALu100 se čtenáři a diváci mohou těšit na:</w:t>
      </w:r>
    </w:p>
    <w:p>
      <w:pPr>
        <w:pStyle w:val="Normal"/>
        <w:numPr>
          <w:ilvl w:val="0"/>
          <w:numId w:val="3"/>
        </w:numPr>
        <w:rPr>
          <w:rFonts w:ascii="Arial" w:hAnsi="Arial"/>
          <w:sz w:val="18"/>
          <w:szCs w:val="18"/>
        </w:rPr>
      </w:pPr>
      <w:r>
        <w:rPr>
          <w:rFonts w:ascii="Arial" w:hAnsi="Arial"/>
          <w:sz w:val="18"/>
          <w:szCs w:val="18"/>
        </w:rPr>
        <w:t xml:space="preserve">Otevření nových prostor věnovaných autorovu dílu: Fondu a archivu Arnošta Lustiga v Památní ku národního písemnictví </w:t>
        <w:br/>
        <w:t>v Praze a Knihovny Arnošta Lustiga v Moravské zemské knihovně v Brně</w:t>
      </w:r>
      <w:r>
        <w:rPr>
          <w:rFonts w:ascii="Arial" w:hAnsi="Arial"/>
          <w:sz w:val="18"/>
          <w:szCs w:val="18"/>
          <w:lang w:val="cs-CZ"/>
        </w:rPr>
        <w:t xml:space="preserve"> s doprovodnými výstavami</w:t>
      </w:r>
      <w:r>
        <w:rPr>
          <w:rFonts w:ascii="Arial" w:hAnsi="Arial"/>
          <w:sz w:val="18"/>
          <w:szCs w:val="18"/>
        </w:rPr>
        <w:t>.</w:t>
      </w:r>
    </w:p>
    <w:p>
      <w:pPr>
        <w:pStyle w:val="Normal"/>
        <w:numPr>
          <w:ilvl w:val="0"/>
          <w:numId w:val="3"/>
        </w:numPr>
        <w:rPr>
          <w:rFonts w:ascii="Arial" w:hAnsi="Arial"/>
          <w:sz w:val="18"/>
          <w:szCs w:val="18"/>
        </w:rPr>
      </w:pPr>
      <w:r>
        <w:rPr>
          <w:rFonts w:ascii="Arial" w:hAnsi="Arial"/>
          <w:sz w:val="18"/>
          <w:szCs w:val="18"/>
        </w:rPr>
        <w:t>Studentský kulatý stůl, výstava a filmová projekce v Galerii Středočeského kraje v Kutné Hoře.</w:t>
      </w:r>
    </w:p>
    <w:p>
      <w:pPr>
        <w:pStyle w:val="Normal"/>
        <w:numPr>
          <w:ilvl w:val="0"/>
          <w:numId w:val="3"/>
        </w:numPr>
        <w:rPr>
          <w:rFonts w:ascii="Arial" w:hAnsi="Arial"/>
          <w:sz w:val="18"/>
          <w:szCs w:val="18"/>
        </w:rPr>
      </w:pPr>
      <w:r>
        <w:rPr>
          <w:rFonts w:ascii="Arial" w:hAnsi="Arial"/>
          <w:sz w:val="18"/>
          <w:szCs w:val="18"/>
        </w:rPr>
        <w:t xml:space="preserve">Vydání rozsáhlé </w:t>
      </w:r>
      <w:r>
        <w:rPr>
          <w:rFonts w:ascii="Arial" w:hAnsi="Arial"/>
          <w:b/>
          <w:bCs/>
          <w:sz w:val="18"/>
          <w:szCs w:val="18"/>
        </w:rPr>
        <w:t>jubilejní knižní edice</w:t>
      </w:r>
      <w:r>
        <w:rPr>
          <w:rFonts w:ascii="Arial" w:hAnsi="Arial"/>
          <w:sz w:val="18"/>
          <w:szCs w:val="18"/>
        </w:rPr>
        <w:t xml:space="preserve">: 17 titulů beletrie a literatury faktu a dvou audioknih. Ve sbírce </w:t>
      </w:r>
      <w:r>
        <w:rPr>
          <w:rFonts w:ascii="Arial" w:hAnsi="Arial"/>
          <w:i/>
          <w:iCs/>
          <w:sz w:val="18"/>
          <w:szCs w:val="18"/>
        </w:rPr>
        <w:t>Tři z Jeruzaléma</w:t>
      </w:r>
      <w:r>
        <w:rPr>
          <w:rFonts w:ascii="Arial" w:hAnsi="Arial"/>
          <w:sz w:val="18"/>
          <w:szCs w:val="18"/>
        </w:rPr>
        <w:t xml:space="preserve"> vyjde poprvé v knižní podobě autorův mladý hlas z raných textů (česky i anglicky).</w:t>
      </w:r>
    </w:p>
    <w:p>
      <w:pPr>
        <w:pStyle w:val="Normal"/>
        <w:numPr>
          <w:ilvl w:val="0"/>
          <w:numId w:val="3"/>
        </w:numPr>
        <w:spacing w:lineRule="auto" w:line="240"/>
        <w:rPr>
          <w:rFonts w:ascii="Arial" w:hAnsi="Arial"/>
          <w:sz w:val="18"/>
          <w:szCs w:val="18"/>
        </w:rPr>
      </w:pPr>
      <w:r>
        <w:rPr>
          <w:rFonts w:ascii="Arial" w:hAnsi="Arial"/>
          <w:sz w:val="18"/>
          <w:szCs w:val="18"/>
        </w:rPr>
        <w:t>Představení edice na veletrhu Svět knihy v Praze za účasti konsorcia předních českých nakladatelů (Albatros, Euromedia, Grada, Prostor, Novela bohemica, Cattacan aj.) i nakladatelů z Vietnamu a Chorvatska.</w:t>
      </w:r>
      <w:r>
        <w:rPr>
          <w:rFonts w:ascii="Arial" w:hAnsi="Arial"/>
          <w:sz w:val="18"/>
          <w:szCs w:val="18"/>
          <w:lang w:val="cs-CZ"/>
        </w:rPr>
        <w:t xml:space="preserve"> </w:t>
      </w:r>
      <w:r>
        <w:rPr>
          <w:rFonts w:ascii="Arial" w:hAnsi="Arial"/>
          <w:sz w:val="18"/>
          <w:szCs w:val="18"/>
        </w:rPr>
        <w:t xml:space="preserve">Audioknihy povídek Arnošta Lustiga (Tympanum) a grafického románu </w:t>
      </w:r>
      <w:r>
        <w:rPr>
          <w:rFonts w:ascii="Arial" w:hAnsi="Arial"/>
          <w:i/>
          <w:iCs/>
          <w:sz w:val="18"/>
          <w:szCs w:val="18"/>
        </w:rPr>
        <w:t>Arnoštova cesta</w:t>
      </w:r>
      <w:r>
        <w:rPr>
          <w:rFonts w:ascii="Arial" w:hAnsi="Arial"/>
          <w:sz w:val="18"/>
          <w:szCs w:val="18"/>
        </w:rPr>
        <w:t xml:space="preserve"> (Audiostory).Ediční soubor Lustigovy beletrie v e-podobě připravila Městská knihovna v Praze.</w:t>
      </w:r>
      <w:r>
        <w:rPr>
          <w:rFonts w:ascii="Arial" w:hAnsi="Arial"/>
          <w:sz w:val="18"/>
          <w:szCs w:val="18"/>
          <w:lang w:val="cs-CZ"/>
        </w:rPr>
        <w:t xml:space="preserve"> </w:t>
      </w:r>
      <w:r>
        <w:rPr>
          <w:rFonts w:ascii="Arial" w:hAnsi="Arial"/>
          <w:sz w:val="18"/>
          <w:szCs w:val="18"/>
        </w:rPr>
        <w:t xml:space="preserve">Německé vydání grafického románu </w:t>
      </w:r>
      <w:r>
        <w:rPr>
          <w:rFonts w:ascii="Arial" w:hAnsi="Arial"/>
          <w:i/>
          <w:iCs/>
          <w:sz w:val="18"/>
          <w:szCs w:val="18"/>
        </w:rPr>
        <w:t>Arnoštova cesta</w:t>
      </w:r>
      <w:r>
        <w:rPr>
          <w:rFonts w:ascii="Arial" w:hAnsi="Arial"/>
          <w:sz w:val="18"/>
          <w:szCs w:val="18"/>
          <w:lang w:val="cs-CZ"/>
        </w:rPr>
        <w:t xml:space="preserve">, které bude uvedeno </w:t>
      </w:r>
      <w:r>
        <w:rPr>
          <w:rFonts w:ascii="Arial" w:hAnsi="Arial"/>
          <w:sz w:val="18"/>
          <w:szCs w:val="18"/>
        </w:rPr>
        <w:t>na veletrhu ve Frankfurtu.</w:t>
      </w:r>
    </w:p>
    <w:p>
      <w:pPr>
        <w:pStyle w:val="Normal"/>
        <w:numPr>
          <w:ilvl w:val="0"/>
          <w:numId w:val="3"/>
        </w:numPr>
        <w:spacing w:lineRule="auto" w:line="240"/>
        <w:rPr>
          <w:rFonts w:ascii="Arial" w:hAnsi="Arial"/>
          <w:sz w:val="18"/>
          <w:szCs w:val="18"/>
        </w:rPr>
      </w:pPr>
      <w:r>
        <w:rPr>
          <w:rFonts w:ascii="Arial" w:hAnsi="Arial"/>
          <w:sz w:val="18"/>
          <w:szCs w:val="18"/>
        </w:rPr>
        <w:t>Literární procházka „Arnoštova Libeň“ v koncepci Městské části Praha 8 a básníka Víta Janoty.</w:t>
      </w:r>
    </w:p>
    <w:p>
      <w:pPr>
        <w:pStyle w:val="Normal"/>
        <w:numPr>
          <w:ilvl w:val="0"/>
          <w:numId w:val="3"/>
        </w:numPr>
        <w:spacing w:lineRule="auto" w:line="240"/>
        <w:rPr>
          <w:rFonts w:ascii="Arial" w:hAnsi="Arial"/>
          <w:sz w:val="18"/>
          <w:szCs w:val="18"/>
        </w:rPr>
      </w:pPr>
      <w:r>
        <w:rPr>
          <w:rFonts w:ascii="Arial" w:hAnsi="Arial"/>
          <w:sz w:val="18"/>
          <w:szCs w:val="18"/>
        </w:rPr>
        <w:t xml:space="preserve">Lyricko-hudební pásmo </w:t>
      </w:r>
      <w:r>
        <w:rPr>
          <w:rFonts w:ascii="Arial" w:hAnsi="Arial"/>
          <w:b/>
          <w:bCs/>
          <w:sz w:val="18"/>
          <w:szCs w:val="18"/>
        </w:rPr>
        <w:t>Kantáta – tanec šílených</w:t>
      </w:r>
      <w:r>
        <w:rPr>
          <w:rFonts w:ascii="Arial" w:hAnsi="Arial"/>
          <w:sz w:val="18"/>
          <w:szCs w:val="18"/>
        </w:rPr>
        <w:t xml:space="preserve"> v Maiselově synagoze s Jiřím Lábusem, Vilémem Udatným, Mášou Málkovou a kantátou J. S. Bacha </w:t>
      </w:r>
      <w:r>
        <w:rPr>
          <w:rFonts w:ascii="Arial" w:hAnsi="Arial"/>
          <w:i/>
          <w:iCs/>
          <w:sz w:val="18"/>
          <w:szCs w:val="18"/>
        </w:rPr>
        <w:t>Ich habe genug</w:t>
      </w:r>
      <w:r>
        <w:rPr>
          <w:rFonts w:ascii="Arial" w:hAnsi="Arial"/>
          <w:sz w:val="18"/>
          <w:szCs w:val="18"/>
        </w:rPr>
        <w:t xml:space="preserve"> v podání Marie Kopecké Verhoeven a souboru Barocco sempre giovane.</w:t>
      </w:r>
    </w:p>
    <w:p>
      <w:pPr>
        <w:pStyle w:val="Normal"/>
        <w:numPr>
          <w:ilvl w:val="0"/>
          <w:numId w:val="3"/>
        </w:numPr>
        <w:spacing w:lineRule="auto" w:line="240"/>
        <w:rPr>
          <w:rFonts w:ascii="Arial" w:hAnsi="Arial"/>
          <w:sz w:val="18"/>
          <w:szCs w:val="18"/>
        </w:rPr>
      </w:pPr>
      <w:r>
        <w:rPr>
          <w:rFonts w:ascii="Arial" w:hAnsi="Arial"/>
          <w:sz w:val="18"/>
          <w:szCs w:val="18"/>
        </w:rPr>
        <w:t xml:space="preserve">Scénická čtení </w:t>
      </w:r>
      <w:r>
        <w:rPr>
          <w:rFonts w:ascii="Arial" w:hAnsi="Arial"/>
          <w:b/>
          <w:bCs/>
          <w:sz w:val="18"/>
          <w:szCs w:val="18"/>
        </w:rPr>
        <w:t>Listování</w:t>
      </w:r>
      <w:r>
        <w:rPr>
          <w:rFonts w:ascii="Arial" w:hAnsi="Arial"/>
          <w:sz w:val="18"/>
          <w:szCs w:val="18"/>
        </w:rPr>
        <w:t xml:space="preserve"> v režii Lukáše Hejlíka po celé České republice</w:t>
      </w:r>
      <w:r>
        <w:rPr>
          <w:rFonts w:ascii="Arial" w:hAnsi="Arial"/>
          <w:sz w:val="18"/>
          <w:szCs w:val="18"/>
          <w:lang w:val="cs-CZ"/>
        </w:rPr>
        <w:t xml:space="preserve">  a d</w:t>
      </w:r>
      <w:r>
        <w:rPr>
          <w:rFonts w:ascii="Arial" w:hAnsi="Arial"/>
          <w:sz w:val="18"/>
          <w:szCs w:val="18"/>
        </w:rPr>
        <w:t xml:space="preserve">ramatizace povídek s předními herci </w:t>
        <w:br/>
        <w:t>(Jiří Lábus, Tereza Kostková, Carmen Mayerová, Petr Kostka, Helena Herfortová, Larry Hauser, Oldřich Smysl, Šimon Fran</w:t>
      </w:r>
      <w:r>
        <w:rPr>
          <w:rFonts w:ascii="Arial" w:hAnsi="Arial"/>
          <w:sz w:val="18"/>
          <w:szCs w:val="18"/>
        </w:rPr>
        <w:t>c</w:t>
      </w:r>
      <w:r>
        <w:rPr>
          <w:rFonts w:ascii="Arial" w:hAnsi="Arial"/>
          <w:sz w:val="18"/>
          <w:szCs w:val="18"/>
        </w:rPr>
        <w:t xml:space="preserve">) </w:t>
        <w:br/>
        <w:t>v režii Evy Lustigové.</w:t>
      </w:r>
    </w:p>
    <w:p>
      <w:pPr>
        <w:pStyle w:val="Normal"/>
        <w:numPr>
          <w:ilvl w:val="0"/>
          <w:numId w:val="3"/>
        </w:numPr>
        <w:spacing w:lineRule="auto" w:line="240"/>
        <w:rPr>
          <w:rFonts w:ascii="Arial" w:hAnsi="Arial"/>
          <w:sz w:val="18"/>
          <w:szCs w:val="18"/>
        </w:rPr>
      </w:pPr>
      <w:r>
        <w:rPr>
          <w:rFonts w:ascii="Arial" w:hAnsi="Arial"/>
          <w:sz w:val="18"/>
          <w:szCs w:val="18"/>
        </w:rPr>
        <w:t>Světov</w:t>
      </w:r>
      <w:r>
        <w:rPr>
          <w:rFonts w:ascii="Arial" w:hAnsi="Arial"/>
          <w:sz w:val="18"/>
          <w:szCs w:val="18"/>
          <w:lang w:val="cs-CZ"/>
        </w:rPr>
        <w:t>ou</w:t>
      </w:r>
      <w:r>
        <w:rPr>
          <w:rFonts w:ascii="Arial" w:hAnsi="Arial"/>
          <w:sz w:val="18"/>
          <w:szCs w:val="18"/>
        </w:rPr>
        <w:t xml:space="preserve"> premiér</w:t>
      </w:r>
      <w:r>
        <w:rPr>
          <w:rFonts w:ascii="Arial" w:hAnsi="Arial"/>
          <w:sz w:val="18"/>
          <w:szCs w:val="18"/>
          <w:lang w:val="cs-CZ"/>
        </w:rPr>
        <w:t>u</w:t>
      </w:r>
      <w:r>
        <w:rPr>
          <w:rFonts w:ascii="Arial" w:hAnsi="Arial"/>
          <w:sz w:val="18"/>
          <w:szCs w:val="18"/>
        </w:rPr>
        <w:t xml:space="preserve"> tanečního divadla inspirovaného Lustigovou povídkou, v provedení Bohemia Baletu pod vedením Jaroslava Slavického</w:t>
      </w:r>
      <w:r>
        <w:rPr>
          <w:rFonts w:ascii="Arial" w:hAnsi="Arial"/>
          <w:sz w:val="18"/>
          <w:szCs w:val="18"/>
          <w:lang w:val="cs-CZ"/>
        </w:rPr>
        <w:t xml:space="preserve">, </w:t>
      </w:r>
      <w:r>
        <w:rPr>
          <w:rFonts w:ascii="Arial" w:hAnsi="Arial"/>
          <w:sz w:val="18"/>
          <w:szCs w:val="18"/>
        </w:rPr>
        <w:t>s hudbou Petra Maláska</w:t>
      </w:r>
      <w:r>
        <w:rPr>
          <w:rFonts w:ascii="Arial" w:hAnsi="Arial"/>
          <w:sz w:val="18"/>
          <w:szCs w:val="18"/>
          <w:lang w:val="cs-CZ"/>
        </w:rPr>
        <w:t xml:space="preserve"> a v</w:t>
      </w:r>
      <w:r>
        <w:rPr>
          <w:rFonts w:ascii="Arial" w:hAnsi="Arial"/>
          <w:sz w:val="18"/>
          <w:szCs w:val="18"/>
        </w:rPr>
        <w:t xml:space="preserve"> režii Tomáše Vondrovice </w:t>
      </w:r>
      <w:r>
        <w:rPr>
          <w:rFonts w:ascii="Arial" w:hAnsi="Arial"/>
          <w:sz w:val="18"/>
          <w:szCs w:val="18"/>
          <w:lang w:val="cs-CZ"/>
        </w:rPr>
        <w:t>ve spolupráci s Lukášem Slavickým, který bude také choreografem.</w:t>
      </w:r>
    </w:p>
    <w:p>
      <w:pPr>
        <w:pStyle w:val="Normal"/>
        <w:numPr>
          <w:ilvl w:val="0"/>
          <w:numId w:val="3"/>
        </w:numPr>
        <w:spacing w:lineRule="auto" w:line="240"/>
        <w:rPr>
          <w:rFonts w:ascii="Arial" w:hAnsi="Arial"/>
          <w:sz w:val="18"/>
          <w:szCs w:val="18"/>
        </w:rPr>
      </w:pPr>
      <w:r>
        <w:rPr>
          <w:rFonts w:ascii="Arial" w:hAnsi="Arial"/>
          <w:sz w:val="18"/>
          <w:szCs w:val="18"/>
        </w:rPr>
        <w:t>Filmové festivaly (Zlín Film Festival, Ponrepo, Modrý kříž v Kutné Hoře aj.) uvedou významná filmová díla podle Lustigových scénářů a povídek, doplněná debatami pro veřejnost i školy.</w:t>
      </w:r>
    </w:p>
    <w:p>
      <w:pPr>
        <w:pStyle w:val="Normal"/>
        <w:numPr>
          <w:ilvl w:val="0"/>
          <w:numId w:val="0"/>
        </w:numPr>
        <w:spacing w:lineRule="auto" w:line="240"/>
        <w:ind w:hanging="0" w:left="720"/>
        <w:rPr>
          <w:rFonts w:ascii="Arial" w:hAnsi="Arial"/>
          <w:sz w:val="18"/>
          <w:szCs w:val="18"/>
        </w:rPr>
      </w:pPr>
      <w:r>
        <w:rPr>
          <w:rFonts w:ascii="Arial" w:hAnsi="Arial"/>
          <w:sz w:val="18"/>
          <w:szCs w:val="18"/>
        </w:rPr>
      </w:r>
    </w:p>
    <w:p>
      <w:pPr>
        <w:pStyle w:val="Normal"/>
        <w:spacing w:lineRule="auto" w:line="240"/>
        <w:rPr>
          <w:rFonts w:ascii="Arial" w:hAnsi="Arial"/>
          <w:b/>
          <w:bCs/>
          <w:sz w:val="18"/>
          <w:szCs w:val="18"/>
        </w:rPr>
      </w:pPr>
      <w:r>
        <w:rPr>
          <w:rFonts w:ascii="Arial" w:hAnsi="Arial"/>
          <w:b/>
          <w:bCs/>
          <w:sz w:val="18"/>
          <w:szCs w:val="18"/>
        </w:rPr>
        <w:t>Proč je Lustigův odkaz stále aktuální?</w:t>
      </w:r>
    </w:p>
    <w:p>
      <w:pPr>
        <w:pStyle w:val="Normal"/>
        <w:widowControl w:val="false"/>
        <w:suppressAutoHyphens w:val="true"/>
        <w:bidi w:val="0"/>
        <w:spacing w:lineRule="auto" w:line="240" w:before="0" w:after="0"/>
        <w:ind w:hanging="0" w:left="340" w:right="0"/>
        <w:jc w:val="both"/>
        <w:rPr/>
      </w:pPr>
      <w:r>
        <w:rPr>
          <w:rFonts w:ascii="Arial" w:hAnsi="Arial"/>
          <w:b w:val="false"/>
          <w:bCs w:val="false"/>
          <w:sz w:val="18"/>
          <w:szCs w:val="18"/>
        </w:rPr>
        <w:t>Arnošt Lustig, jeden z nejvýznamnějších českých spisovatelů 20. století, sám říkal, že nepíše „jen o holocaustu“. Podle jeho slov:</w:t>
      </w:r>
      <w:r>
        <w:rPr>
          <w:rFonts w:ascii="Arial" w:hAnsi="Arial"/>
          <w:b w:val="false"/>
          <w:bCs w:val="false"/>
          <w:sz w:val="18"/>
          <w:szCs w:val="18"/>
          <w:lang w:val="cs-CZ"/>
        </w:rPr>
        <w:t xml:space="preserve"> </w:t>
      </w:r>
      <w:r>
        <w:rPr>
          <w:rFonts w:ascii="Arial" w:hAnsi="Arial"/>
          <w:b w:val="false"/>
          <w:bCs w:val="false"/>
          <w:i/>
          <w:iCs/>
          <w:sz w:val="18"/>
          <w:szCs w:val="18"/>
        </w:rPr>
        <w:t>„To, co mě zajímá, je člověk – motivy jeho jednání, jeho život, jeho schopnosti, jeho postavení ve společnosti. A také to, proč může být v jednom okamžiku nejvznešenějším stvořením a vzápětí zabíjet; jak se chová pod tlakem.“</w:t>
      </w:r>
      <w:r>
        <w:rPr>
          <w:rFonts w:ascii="Arial" w:hAnsi="Arial"/>
          <w:b w:val="false"/>
          <w:bCs w:val="false"/>
          <w:sz w:val="18"/>
          <w:szCs w:val="18"/>
        </w:rPr>
        <w:t>Jeho dílo je nositelem silného humanistického a nadčasového poselství a má mimořádný potenciál při vzdělávání mladé generace. V rozhovoru „Lidi musím mít prostě rád“ (MF DNES, 19. 4. 2005) uvedl:</w:t>
      </w:r>
      <w:r>
        <w:rPr>
          <w:rFonts w:ascii="Arial" w:hAnsi="Arial"/>
          <w:b w:val="false"/>
          <w:bCs w:val="false"/>
          <w:i/>
          <w:iCs/>
          <w:sz w:val="18"/>
          <w:szCs w:val="18"/>
        </w:rPr>
        <w:t>„Zajímají mě kladné vlastnosti člověka – přátelství, odvaha, čest. Myslím, že k nim přibylo něco neviditelného: otázka, jak přežít… V mých příbězích jde o existenciální moment, kdy se člověk rozhoduje, zda žít či nežít, bránit se nebo nebránit, a za jakou cenu má ještě smysl přežít – jestli na úkor cti, mravnosti, hrdosti a důstojnosti. A to mladé lidi zajímá.“</w:t>
      </w:r>
    </w:p>
    <w:p>
      <w:pPr>
        <w:pStyle w:val="Normal"/>
        <w:spacing w:lineRule="auto" w:line="240"/>
        <w:rPr>
          <w:rFonts w:ascii="Arial" w:hAnsi="Arial"/>
          <w:i/>
          <w:i/>
          <w:iCs/>
          <w:sz w:val="18"/>
          <w:szCs w:val="18"/>
        </w:rPr>
      </w:pPr>
      <w:r>
        <w:rPr>
          <w:rFonts w:ascii="Arial" w:hAnsi="Arial"/>
          <w:i/>
          <w:iCs/>
          <w:sz w:val="18"/>
          <w:szCs w:val="18"/>
        </w:rPr>
      </w:r>
    </w:p>
    <w:p>
      <w:pPr>
        <w:pStyle w:val="Normal"/>
        <w:spacing w:lineRule="auto" w:line="240"/>
        <w:rPr>
          <w:rFonts w:ascii="Arial" w:hAnsi="Arial"/>
          <w:sz w:val="12"/>
          <w:szCs w:val="12"/>
        </w:rPr>
      </w:pPr>
      <w:r>
        <w:rPr/>
        <mc:AlternateContent>
          <mc:Choice Requires="wps">
            <w:drawing>
              <wp:inline distT="0" distB="0" distL="0" distR="0">
                <wp:extent cx="6854190" cy="19050"/>
                <wp:effectExtent l="0" t="0" r="0" b="0"/>
                <wp:docPr id="5" name="Tvar4"/>
                <a:graphic xmlns:a="http://schemas.openxmlformats.org/drawingml/2006/main">
                  <a:graphicData uri="http://schemas.microsoft.com/office/word/2010/wordprocessingShape">
                    <wps:wsp>
                      <wps:cNvSpPr/>
                      <wps:spPr>
                        <a:xfrm>
                          <a:off x="0" y="0"/>
                          <a:ext cx="6854040" cy="19080"/>
                        </a:xfrm>
                        <a:prstGeom prst="rect">
                          <a:avLst/>
                        </a:prstGeom>
                        <a:solidFill>
                          <a:srgbClr val="a0a0a0"/>
                        </a:solidFill>
                        <a:ln w="0">
                          <a:noFill/>
                        </a:ln>
                      </wps:spPr>
                      <wps:style>
                        <a:lnRef idx="0"/>
                        <a:fillRef idx="0"/>
                        <a:effectRef idx="0"/>
                        <a:fontRef idx="minor"/>
                      </wps:style>
                      <wps:bodyPr/>
                    </wps:wsp>
                  </a:graphicData>
                </a:graphic>
              </wp:inline>
            </w:drawing>
          </mc:Choice>
          <mc:Fallback>
            <w:pict>
              <v:rect id="shape_0" ID="Tvar4" path="m0,0l-2147483645,0l-2147483645,-2147483646l0,-2147483646xe" fillcolor="#a0a0a0" stroked="f" o:allowincell="f" style="position:absolute;margin-left:0pt;margin-top:-1.55pt;width:539.65pt;height:1.45pt;mso-wrap-style:none;v-text-anchor:middle;mso-position-vertical:top">
                <v:fill o:detectmouseclick="t" type="solid" color2="#5f5f5f"/>
                <v:stroke color="#3465a4" joinstyle="round" endcap="flat"/>
                <w10:wrap type="square"/>
              </v:rect>
            </w:pict>
          </mc:Fallback>
        </mc:AlternateContent>
      </w:r>
    </w:p>
    <w:p>
      <w:pPr>
        <w:pStyle w:val="Normal"/>
        <w:spacing w:lineRule="auto" w:line="240" w:before="0" w:after="0"/>
        <w:ind w:hanging="0" w:left="0" w:right="0"/>
        <w:jc w:val="both"/>
        <w:rPr/>
      </w:pPr>
      <w:hyperlink r:id="rId5">
        <w:r>
          <w:rPr>
            <w:rStyle w:val="Hyperlink"/>
            <w:rFonts w:ascii="Arial" w:hAnsi="Arial"/>
            <w:b/>
            <w:color w:val="EE7203"/>
            <w:spacing w:val="0"/>
            <w:w w:val="100"/>
            <w:sz w:val="22"/>
            <w:szCs w:val="22"/>
          </w:rPr>
          <w:t>O</w:t>
        </w:r>
        <w:r>
          <w:rPr>
            <w:rStyle w:val="Hyperlink"/>
            <w:rFonts w:ascii="Arial" w:hAnsi="Arial"/>
            <w:b/>
            <w:color w:val="EE7203"/>
            <w:spacing w:val="36"/>
            <w:w w:val="100"/>
            <w:sz w:val="22"/>
            <w:szCs w:val="22"/>
          </w:rPr>
          <w:t xml:space="preserve"> </w:t>
        </w:r>
        <w:r>
          <w:rPr>
            <w:rStyle w:val="Hyperlink"/>
            <w:rFonts w:ascii="Arial" w:hAnsi="Arial"/>
            <w:b/>
            <w:color w:val="EE7203"/>
            <w:spacing w:val="0"/>
            <w:w w:val="100"/>
            <w:sz w:val="22"/>
            <w:szCs w:val="22"/>
          </w:rPr>
          <w:t>ARNOŠTU</w:t>
        </w:r>
        <w:r>
          <w:rPr>
            <w:rStyle w:val="Hyperlink"/>
            <w:rFonts w:ascii="Arial" w:hAnsi="Arial"/>
            <w:b/>
            <w:color w:val="EE7203"/>
            <w:spacing w:val="51"/>
            <w:w w:val="100"/>
            <w:sz w:val="22"/>
            <w:szCs w:val="22"/>
          </w:rPr>
          <w:t xml:space="preserve"> </w:t>
        </w:r>
        <w:r>
          <w:rPr>
            <w:rStyle w:val="Hyperlink"/>
            <w:rFonts w:ascii="Arial" w:hAnsi="Arial"/>
            <w:b/>
            <w:color w:val="EE7203"/>
            <w:spacing w:val="0"/>
            <w:w w:val="100"/>
            <w:sz w:val="22"/>
            <w:szCs w:val="22"/>
          </w:rPr>
          <w:t>LUSTIGOVI</w:t>
        </w:r>
      </w:hyperlink>
      <w:r>
        <w:rPr>
          <w:rFonts w:ascii="Arial" w:hAnsi="Arial"/>
          <w:b/>
          <w:color w:val="EE7203"/>
          <w:spacing w:val="46"/>
          <w:w w:val="100"/>
          <w:sz w:val="26"/>
        </w:rPr>
        <w:t xml:space="preserve"> </w:t>
      </w:r>
      <w:r>
        <w:rPr>
          <w:rFonts w:ascii="Arial" w:hAnsi="Arial"/>
          <w:b w:val="false"/>
          <w:color w:val="EE7203"/>
          <w:spacing w:val="0"/>
          <w:w w:val="100"/>
          <w:sz w:val="20"/>
        </w:rPr>
        <w:t>(1926–</w:t>
      </w:r>
      <w:r>
        <w:rPr>
          <w:rFonts w:ascii="Arial" w:hAnsi="Arial"/>
          <w:b w:val="false"/>
          <w:color w:val="EE7203"/>
          <w:spacing w:val="-4"/>
          <w:w w:val="100"/>
          <w:sz w:val="20"/>
        </w:rPr>
        <w:t>2011)</w:t>
      </w:r>
    </w:p>
    <w:p>
      <w:pPr>
        <w:sectPr>
          <w:type w:val="continuous"/>
          <w:pgSz w:w="11906" w:h="16838"/>
          <w:pgMar w:left="566" w:right="425" w:gutter="0" w:header="0" w:top="578" w:footer="0" w:bottom="266"/>
          <w:formProt w:val="false"/>
          <w:textDirection w:val="lrTb"/>
          <w:docGrid w:type="default" w:linePitch="100" w:charSpace="0"/>
        </w:sectPr>
      </w:pPr>
    </w:p>
    <w:p>
      <w:pPr>
        <w:pStyle w:val="Normal"/>
        <w:widowControl w:val="false"/>
        <w:suppressAutoHyphens w:val="true"/>
        <w:bidi w:val="0"/>
        <w:spacing w:lineRule="auto" w:line="240" w:before="0" w:after="0"/>
        <w:ind w:hanging="0" w:left="340" w:right="0"/>
        <w:jc w:val="both"/>
        <w:rPr>
          <w:rFonts w:ascii="Arial" w:hAnsi="Arial"/>
          <w:sz w:val="18"/>
          <w:szCs w:val="18"/>
        </w:rPr>
      </w:pPr>
      <w:r>
        <w:rPr>
          <w:rFonts w:ascii="Arial" w:hAnsi="Arial"/>
          <w:sz w:val="18"/>
          <w:szCs w:val="18"/>
        </w:rPr>
        <w:t>Prozaik,</w:t>
      </w:r>
      <w:r>
        <w:rPr>
          <w:rFonts w:ascii="Arial" w:hAnsi="Arial"/>
          <w:spacing w:val="-3"/>
          <w:sz w:val="18"/>
          <w:szCs w:val="18"/>
        </w:rPr>
        <w:t xml:space="preserve"> </w:t>
      </w:r>
      <w:r>
        <w:rPr>
          <w:rFonts w:ascii="Arial" w:hAnsi="Arial"/>
          <w:sz w:val="18"/>
          <w:szCs w:val="18"/>
        </w:rPr>
        <w:t>scenárista,</w:t>
      </w:r>
      <w:r>
        <w:rPr>
          <w:rFonts w:ascii="Arial" w:hAnsi="Arial"/>
          <w:spacing w:val="-3"/>
          <w:sz w:val="18"/>
          <w:szCs w:val="18"/>
        </w:rPr>
        <w:t xml:space="preserve"> </w:t>
      </w:r>
      <w:r>
        <w:rPr>
          <w:rFonts w:ascii="Arial" w:hAnsi="Arial"/>
          <w:sz w:val="18"/>
          <w:szCs w:val="18"/>
        </w:rPr>
        <w:t>novinář</w:t>
      </w:r>
      <w:r>
        <w:rPr>
          <w:rFonts w:ascii="Arial" w:hAnsi="Arial"/>
          <w:spacing w:val="-3"/>
          <w:sz w:val="18"/>
          <w:szCs w:val="18"/>
        </w:rPr>
        <w:t xml:space="preserve"> </w:t>
      </w:r>
      <w:r>
        <w:rPr>
          <w:rFonts w:ascii="Arial" w:hAnsi="Arial"/>
          <w:sz w:val="18"/>
          <w:szCs w:val="18"/>
        </w:rPr>
        <w:t>a</w:t>
      </w:r>
      <w:r>
        <w:rPr>
          <w:rFonts w:ascii="Arial" w:hAnsi="Arial"/>
          <w:spacing w:val="-3"/>
          <w:sz w:val="18"/>
          <w:szCs w:val="18"/>
        </w:rPr>
        <w:t xml:space="preserve"> </w:t>
      </w:r>
      <w:r>
        <w:rPr>
          <w:rFonts w:ascii="Arial" w:hAnsi="Arial"/>
          <w:sz w:val="18"/>
          <w:szCs w:val="18"/>
        </w:rPr>
        <w:t>pedagog.</w:t>
      </w:r>
      <w:r>
        <w:rPr>
          <w:rFonts w:ascii="Arial" w:hAnsi="Arial"/>
          <w:spacing w:val="-3"/>
          <w:sz w:val="18"/>
          <w:szCs w:val="18"/>
        </w:rPr>
        <w:t xml:space="preserve"> </w:t>
      </w:r>
      <w:r>
        <w:rPr>
          <w:rFonts w:ascii="Arial" w:hAnsi="Arial"/>
          <w:sz w:val="18"/>
          <w:szCs w:val="18"/>
        </w:rPr>
        <w:t>Jeden</w:t>
      </w:r>
      <w:r>
        <w:rPr>
          <w:rFonts w:ascii="Arial" w:hAnsi="Arial"/>
          <w:spacing w:val="-3"/>
          <w:sz w:val="18"/>
          <w:szCs w:val="18"/>
        </w:rPr>
        <w:t xml:space="preserve"> </w:t>
      </w:r>
      <w:r>
        <w:rPr>
          <w:rFonts w:ascii="Arial" w:hAnsi="Arial"/>
          <w:sz w:val="18"/>
          <w:szCs w:val="18"/>
        </w:rPr>
        <w:t>z</w:t>
      </w:r>
      <w:r>
        <w:rPr>
          <w:rFonts w:ascii="Arial" w:hAnsi="Arial"/>
          <w:spacing w:val="-3"/>
          <w:sz w:val="18"/>
          <w:szCs w:val="18"/>
        </w:rPr>
        <w:t xml:space="preserve"> </w:t>
      </w:r>
      <w:r>
        <w:rPr>
          <w:rFonts w:ascii="Arial" w:hAnsi="Arial"/>
          <w:sz w:val="18"/>
          <w:szCs w:val="18"/>
        </w:rPr>
        <w:t>nejvýznamnějších</w:t>
      </w:r>
      <w:r>
        <w:rPr>
          <w:rFonts w:ascii="Arial" w:hAnsi="Arial"/>
          <w:spacing w:val="-3"/>
          <w:sz w:val="18"/>
          <w:szCs w:val="18"/>
        </w:rPr>
        <w:t xml:space="preserve"> </w:t>
      </w:r>
      <w:r>
        <w:rPr>
          <w:rFonts w:ascii="Arial" w:hAnsi="Arial"/>
          <w:sz w:val="18"/>
          <w:szCs w:val="18"/>
        </w:rPr>
        <w:t>a</w:t>
      </w:r>
      <w:r>
        <w:rPr>
          <w:rFonts w:ascii="Arial" w:hAnsi="Arial"/>
          <w:spacing w:val="-3"/>
          <w:sz w:val="18"/>
          <w:szCs w:val="18"/>
        </w:rPr>
        <w:t xml:space="preserve"> </w:t>
      </w:r>
      <w:r>
        <w:rPr>
          <w:rFonts w:ascii="Arial" w:hAnsi="Arial"/>
          <w:sz w:val="18"/>
          <w:szCs w:val="18"/>
        </w:rPr>
        <w:t>nejvlivnějších</w:t>
      </w:r>
      <w:r>
        <w:rPr>
          <w:rFonts w:ascii="Arial" w:hAnsi="Arial"/>
          <w:spacing w:val="-3"/>
          <w:sz w:val="18"/>
          <w:szCs w:val="18"/>
        </w:rPr>
        <w:t xml:space="preserve"> </w:t>
      </w:r>
      <w:r>
        <w:rPr>
          <w:rFonts w:ascii="Arial" w:hAnsi="Arial"/>
          <w:sz w:val="18"/>
          <w:szCs w:val="18"/>
        </w:rPr>
        <w:t>českých</w:t>
      </w:r>
      <w:r>
        <w:rPr>
          <w:rFonts w:ascii="Arial" w:hAnsi="Arial"/>
          <w:spacing w:val="-3"/>
          <w:sz w:val="18"/>
          <w:szCs w:val="18"/>
        </w:rPr>
        <w:t xml:space="preserve"> </w:t>
      </w:r>
      <w:r>
        <w:rPr>
          <w:rFonts w:ascii="Arial" w:hAnsi="Arial"/>
          <w:sz w:val="18"/>
          <w:szCs w:val="18"/>
        </w:rPr>
        <w:t>autorů</w:t>
      </w:r>
      <w:r>
        <w:rPr>
          <w:rFonts w:ascii="Arial" w:hAnsi="Arial"/>
          <w:spacing w:val="-3"/>
          <w:sz w:val="18"/>
          <w:szCs w:val="18"/>
        </w:rPr>
        <w:t xml:space="preserve"> </w:t>
      </w:r>
      <w:r>
        <w:rPr>
          <w:rFonts w:ascii="Arial" w:hAnsi="Arial"/>
          <w:sz w:val="18"/>
          <w:szCs w:val="18"/>
        </w:rPr>
        <w:t>20.</w:t>
      </w:r>
      <w:r>
        <w:rPr>
          <w:rFonts w:ascii="Arial" w:hAnsi="Arial"/>
          <w:spacing w:val="-3"/>
          <w:sz w:val="18"/>
          <w:szCs w:val="18"/>
        </w:rPr>
        <w:t xml:space="preserve"> </w:t>
      </w:r>
      <w:r>
        <w:rPr>
          <w:rFonts w:ascii="Arial" w:hAnsi="Arial"/>
          <w:sz w:val="18"/>
          <w:szCs w:val="18"/>
        </w:rPr>
        <w:t>století,</w:t>
      </w:r>
      <w:r>
        <w:rPr>
          <w:rFonts w:ascii="Arial" w:hAnsi="Arial"/>
          <w:spacing w:val="-3"/>
          <w:sz w:val="18"/>
          <w:szCs w:val="18"/>
        </w:rPr>
        <w:t xml:space="preserve"> </w:t>
      </w:r>
      <w:r>
        <w:rPr>
          <w:rFonts w:ascii="Arial" w:hAnsi="Arial"/>
          <w:sz w:val="18"/>
          <w:szCs w:val="18"/>
        </w:rPr>
        <w:t>jehož</w:t>
      </w:r>
      <w:r>
        <w:rPr>
          <w:rFonts w:ascii="Arial" w:hAnsi="Arial"/>
          <w:spacing w:val="-3"/>
          <w:sz w:val="18"/>
          <w:szCs w:val="18"/>
        </w:rPr>
        <w:t xml:space="preserve"> </w:t>
      </w:r>
      <w:r>
        <w:rPr>
          <w:rFonts w:ascii="Arial" w:hAnsi="Arial"/>
          <w:sz w:val="18"/>
          <w:szCs w:val="18"/>
        </w:rPr>
        <w:t>dílo</w:t>
      </w:r>
      <w:r>
        <w:rPr>
          <w:rFonts w:ascii="Arial" w:hAnsi="Arial"/>
          <w:spacing w:val="-3"/>
          <w:sz w:val="18"/>
          <w:szCs w:val="18"/>
        </w:rPr>
        <w:t xml:space="preserve"> </w:t>
      </w:r>
      <w:r>
        <w:rPr>
          <w:rFonts w:ascii="Arial" w:hAnsi="Arial"/>
          <w:sz w:val="18"/>
          <w:szCs w:val="18"/>
        </w:rPr>
        <w:t>i</w:t>
      </w:r>
      <w:r>
        <w:rPr>
          <w:rFonts w:ascii="Arial" w:hAnsi="Arial"/>
          <w:spacing w:val="-3"/>
          <w:sz w:val="18"/>
          <w:szCs w:val="18"/>
        </w:rPr>
        <w:t xml:space="preserve"> </w:t>
      </w:r>
      <w:r>
        <w:rPr>
          <w:rFonts w:ascii="Arial" w:hAnsi="Arial"/>
          <w:sz w:val="18"/>
          <w:szCs w:val="18"/>
        </w:rPr>
        <w:t>životní příběh mají mimořádný ohlas v evropském i světovém kontextu. V šedesátých letech minulého století vedl kulturní rubriku v týdeníku Mladý svět a patřil k nejprodávanějším autorům v Československu. Jeho tvorba, přeložená do více než třiceti jazyků, zahrnuje šestadvacet románů, novel a povídkových souborů, řadu knih literatury faktu, esejů a filozofických úvah. Za své psaní byl třikrát nominován</w:t>
      </w:r>
      <w:r>
        <w:rPr>
          <w:rFonts w:ascii="Arial" w:hAnsi="Arial"/>
          <w:spacing w:val="-11"/>
          <w:sz w:val="18"/>
          <w:szCs w:val="18"/>
        </w:rPr>
        <w:t xml:space="preserve"> </w:t>
      </w:r>
      <w:r>
        <w:rPr>
          <w:rFonts w:ascii="Arial" w:hAnsi="Arial"/>
          <w:sz w:val="18"/>
          <w:szCs w:val="18"/>
        </w:rPr>
        <w:t>na</w:t>
      </w:r>
      <w:r>
        <w:rPr>
          <w:rFonts w:ascii="Arial" w:hAnsi="Arial"/>
          <w:spacing w:val="-11"/>
          <w:sz w:val="18"/>
          <w:szCs w:val="18"/>
        </w:rPr>
        <w:t xml:space="preserve"> </w:t>
      </w:r>
      <w:r>
        <w:rPr>
          <w:rFonts w:ascii="Arial" w:hAnsi="Arial"/>
          <w:b/>
          <w:sz w:val="18"/>
          <w:szCs w:val="18"/>
        </w:rPr>
        <w:t>Nobelovu</w:t>
      </w:r>
      <w:r>
        <w:rPr>
          <w:rFonts w:ascii="Arial" w:hAnsi="Arial"/>
          <w:b/>
          <w:spacing w:val="-10"/>
          <w:sz w:val="18"/>
          <w:szCs w:val="18"/>
        </w:rPr>
        <w:t xml:space="preserve"> </w:t>
      </w:r>
      <w:r>
        <w:rPr>
          <w:rFonts w:ascii="Arial" w:hAnsi="Arial"/>
          <w:b/>
          <w:sz w:val="18"/>
          <w:szCs w:val="18"/>
        </w:rPr>
        <w:t>cenu,</w:t>
      </w:r>
      <w:r>
        <w:rPr>
          <w:rFonts w:ascii="Arial" w:hAnsi="Arial"/>
          <w:b/>
          <w:spacing w:val="-10"/>
          <w:sz w:val="18"/>
          <w:szCs w:val="18"/>
        </w:rPr>
        <w:t xml:space="preserve"> i na </w:t>
      </w:r>
      <w:r>
        <w:rPr>
          <w:rFonts w:ascii="Arial" w:hAnsi="Arial"/>
          <w:b/>
          <w:sz w:val="18"/>
          <w:szCs w:val="18"/>
        </w:rPr>
        <w:t>Pulitzerovu</w:t>
      </w:r>
      <w:r>
        <w:rPr>
          <w:rFonts w:ascii="Arial" w:hAnsi="Arial"/>
          <w:b/>
          <w:spacing w:val="-11"/>
          <w:sz w:val="18"/>
          <w:szCs w:val="18"/>
        </w:rPr>
        <w:t xml:space="preserve"> </w:t>
      </w:r>
      <w:r>
        <w:rPr>
          <w:rFonts w:ascii="Arial" w:hAnsi="Arial"/>
          <w:b/>
          <w:sz w:val="18"/>
          <w:szCs w:val="18"/>
        </w:rPr>
        <w:t>cenu</w:t>
      </w:r>
      <w:r>
        <w:rPr>
          <w:rFonts w:ascii="Arial" w:hAnsi="Arial"/>
          <w:b/>
          <w:spacing w:val="-10"/>
          <w:sz w:val="18"/>
          <w:szCs w:val="18"/>
        </w:rPr>
        <w:t xml:space="preserve"> </w:t>
      </w:r>
      <w:r>
        <w:rPr>
          <w:rFonts w:ascii="Arial" w:hAnsi="Arial"/>
          <w:sz w:val="18"/>
          <w:szCs w:val="18"/>
        </w:rPr>
        <w:t>i</w:t>
      </w:r>
      <w:r>
        <w:rPr>
          <w:rFonts w:ascii="Arial" w:hAnsi="Arial"/>
          <w:spacing w:val="-11"/>
          <w:sz w:val="18"/>
          <w:szCs w:val="18"/>
        </w:rPr>
        <w:t xml:space="preserve"> </w:t>
      </w:r>
      <w:r>
        <w:rPr>
          <w:rFonts w:ascii="Arial" w:hAnsi="Arial"/>
          <w:b/>
          <w:sz w:val="18"/>
          <w:szCs w:val="18"/>
        </w:rPr>
        <w:t>Mezinárodní</w:t>
      </w:r>
      <w:r>
        <w:rPr>
          <w:rFonts w:ascii="Arial" w:hAnsi="Arial"/>
          <w:b/>
          <w:spacing w:val="-10"/>
          <w:sz w:val="18"/>
          <w:szCs w:val="18"/>
        </w:rPr>
        <w:t xml:space="preserve"> </w:t>
      </w:r>
      <w:r>
        <w:rPr>
          <w:rFonts w:ascii="Arial" w:hAnsi="Arial"/>
          <w:b/>
          <w:sz w:val="18"/>
          <w:szCs w:val="18"/>
        </w:rPr>
        <w:t>Man</w:t>
      </w:r>
      <w:r>
        <w:rPr>
          <w:rFonts w:ascii="Arial" w:hAnsi="Arial"/>
          <w:b/>
          <w:spacing w:val="-10"/>
          <w:sz w:val="18"/>
          <w:szCs w:val="18"/>
        </w:rPr>
        <w:t xml:space="preserve"> </w:t>
      </w:r>
      <w:r>
        <w:rPr>
          <w:rFonts w:ascii="Arial" w:hAnsi="Arial"/>
          <w:b/>
          <w:sz w:val="18"/>
          <w:szCs w:val="18"/>
        </w:rPr>
        <w:t>Bookerovu</w:t>
      </w:r>
      <w:r>
        <w:rPr>
          <w:rFonts w:ascii="Arial" w:hAnsi="Arial"/>
          <w:b/>
          <w:spacing w:val="-11"/>
          <w:sz w:val="18"/>
          <w:szCs w:val="18"/>
        </w:rPr>
        <w:t xml:space="preserve"> </w:t>
      </w:r>
      <w:r>
        <w:rPr>
          <w:rFonts w:ascii="Arial" w:hAnsi="Arial"/>
          <w:b/>
          <w:sz w:val="18"/>
          <w:szCs w:val="18"/>
        </w:rPr>
        <w:t>cenu</w:t>
      </w:r>
      <w:r>
        <w:rPr>
          <w:rFonts w:ascii="Arial" w:hAnsi="Arial"/>
          <w:b/>
          <w:spacing w:val="-10"/>
          <w:sz w:val="18"/>
          <w:szCs w:val="18"/>
        </w:rPr>
        <w:t xml:space="preserve"> </w:t>
      </w:r>
      <w:r>
        <w:rPr>
          <w:rFonts w:ascii="Arial" w:hAnsi="Arial"/>
          <w:sz w:val="18"/>
          <w:szCs w:val="18"/>
        </w:rPr>
        <w:t>za</w:t>
      </w:r>
      <w:r>
        <w:rPr>
          <w:rFonts w:ascii="Arial" w:hAnsi="Arial"/>
          <w:spacing w:val="-11"/>
          <w:sz w:val="18"/>
          <w:szCs w:val="18"/>
        </w:rPr>
        <w:t xml:space="preserve"> </w:t>
      </w:r>
      <w:r>
        <w:rPr>
          <w:rFonts w:ascii="Arial" w:hAnsi="Arial"/>
          <w:sz w:val="18"/>
          <w:szCs w:val="18"/>
        </w:rPr>
        <w:t>dlouhodobý</w:t>
      </w:r>
      <w:r>
        <w:rPr>
          <w:rFonts w:ascii="Arial" w:hAnsi="Arial"/>
          <w:spacing w:val="-10"/>
          <w:sz w:val="18"/>
          <w:szCs w:val="18"/>
        </w:rPr>
        <w:t xml:space="preserve"> </w:t>
      </w:r>
      <w:r>
        <w:rPr>
          <w:rFonts w:ascii="Arial" w:hAnsi="Arial"/>
          <w:sz w:val="18"/>
          <w:szCs w:val="18"/>
        </w:rPr>
        <w:t>přínos</w:t>
      </w:r>
      <w:r>
        <w:rPr>
          <w:rFonts w:ascii="Arial" w:hAnsi="Arial"/>
          <w:spacing w:val="-11"/>
          <w:sz w:val="18"/>
          <w:szCs w:val="18"/>
        </w:rPr>
        <w:t xml:space="preserve"> </w:t>
      </w:r>
      <w:r>
        <w:rPr>
          <w:rFonts w:ascii="Arial" w:hAnsi="Arial"/>
          <w:sz w:val="18"/>
          <w:szCs w:val="18"/>
        </w:rPr>
        <w:t>světové</w:t>
      </w:r>
      <w:r>
        <w:rPr>
          <w:rFonts w:ascii="Arial" w:hAnsi="Arial"/>
          <w:spacing w:val="-10"/>
          <w:sz w:val="18"/>
          <w:szCs w:val="18"/>
        </w:rPr>
        <w:t xml:space="preserve"> </w:t>
      </w:r>
      <w:r>
        <w:rPr>
          <w:rFonts w:ascii="Arial" w:hAnsi="Arial"/>
          <w:sz w:val="18"/>
          <w:szCs w:val="18"/>
        </w:rPr>
        <w:t xml:space="preserve">literatuře. Stal se nositelem mezinárodní literární </w:t>
      </w:r>
      <w:r>
        <w:rPr>
          <w:rFonts w:ascii="Arial" w:hAnsi="Arial"/>
          <w:b/>
          <w:sz w:val="18"/>
          <w:szCs w:val="18"/>
        </w:rPr>
        <w:t>Ceny Franze Kafky</w:t>
      </w:r>
      <w:r>
        <w:rPr>
          <w:rFonts w:ascii="Arial" w:hAnsi="Arial"/>
          <w:sz w:val="18"/>
          <w:szCs w:val="18"/>
        </w:rPr>
        <w:t xml:space="preserve">, ceny </w:t>
      </w:r>
      <w:r>
        <w:rPr>
          <w:rFonts w:ascii="Arial" w:hAnsi="Arial"/>
          <w:b/>
          <w:sz w:val="18"/>
          <w:szCs w:val="18"/>
        </w:rPr>
        <w:t xml:space="preserve">Emmy </w:t>
      </w:r>
      <w:r>
        <w:rPr>
          <w:rFonts w:ascii="Arial" w:hAnsi="Arial"/>
          <w:sz w:val="18"/>
          <w:szCs w:val="18"/>
        </w:rPr>
        <w:t xml:space="preserve">za televizní scénář, </w:t>
      </w:r>
      <w:r>
        <w:rPr>
          <w:rFonts w:ascii="Arial" w:hAnsi="Arial"/>
          <w:b/>
          <w:sz w:val="18"/>
          <w:szCs w:val="18"/>
        </w:rPr>
        <w:t xml:space="preserve">laureátem Americké akademie umění </w:t>
      </w:r>
      <w:r>
        <w:rPr>
          <w:rFonts w:ascii="Arial" w:hAnsi="Arial"/>
          <w:sz w:val="18"/>
          <w:szCs w:val="18"/>
        </w:rPr>
        <w:t xml:space="preserve">a literatury za celoživotní literární přínos, dvojnásobným nositelem </w:t>
      </w:r>
      <w:r>
        <w:rPr>
          <w:rFonts w:ascii="Arial" w:hAnsi="Arial"/>
          <w:b/>
          <w:sz w:val="18"/>
          <w:szCs w:val="18"/>
        </w:rPr>
        <w:t>Národní židovské ceny ve Spojených státech</w:t>
      </w:r>
      <w:r>
        <w:rPr>
          <w:rFonts w:ascii="Arial" w:hAnsi="Arial"/>
          <w:sz w:val="18"/>
          <w:szCs w:val="18"/>
        </w:rPr>
        <w:t xml:space="preserve">, nositelem </w:t>
      </w:r>
      <w:r>
        <w:rPr>
          <w:rFonts w:ascii="Arial" w:hAnsi="Arial"/>
          <w:b/>
          <w:sz w:val="18"/>
          <w:szCs w:val="18"/>
        </w:rPr>
        <w:t>Ceny B’nai B’rith</w:t>
      </w:r>
      <w:r>
        <w:rPr>
          <w:rFonts w:ascii="Arial" w:hAnsi="Arial"/>
          <w:sz w:val="18"/>
          <w:szCs w:val="18"/>
        </w:rPr>
        <w:t>, byl pasován rytířem Řádu Marka</w:t>
      </w:r>
      <w:r>
        <w:rPr>
          <w:rFonts w:ascii="Arial" w:hAnsi="Arial"/>
          <w:spacing w:val="-1"/>
          <w:sz w:val="18"/>
          <w:szCs w:val="18"/>
        </w:rPr>
        <w:t xml:space="preserve"> </w:t>
      </w:r>
      <w:r>
        <w:rPr>
          <w:rFonts w:ascii="Arial" w:hAnsi="Arial"/>
          <w:sz w:val="18"/>
          <w:szCs w:val="18"/>
        </w:rPr>
        <w:t xml:space="preserve">Twaina. Za novelu </w:t>
      </w:r>
      <w:r>
        <w:rPr>
          <w:rFonts w:ascii="Arial" w:hAnsi="Arial"/>
          <w:i/>
          <w:sz w:val="18"/>
          <w:szCs w:val="18"/>
        </w:rPr>
        <w:t>Modlitba</w:t>
      </w:r>
      <w:r>
        <w:rPr>
          <w:rFonts w:ascii="Arial" w:hAnsi="Arial"/>
          <w:i/>
          <w:spacing w:val="-12"/>
          <w:sz w:val="18"/>
          <w:szCs w:val="18"/>
        </w:rPr>
        <w:t xml:space="preserve"> </w:t>
      </w:r>
      <w:r>
        <w:rPr>
          <w:rFonts w:ascii="Arial" w:hAnsi="Arial"/>
          <w:i/>
          <w:sz w:val="18"/>
          <w:szCs w:val="18"/>
        </w:rPr>
        <w:t>pro</w:t>
      </w:r>
      <w:r>
        <w:rPr>
          <w:rFonts w:ascii="Arial" w:hAnsi="Arial"/>
          <w:i/>
          <w:spacing w:val="-12"/>
          <w:sz w:val="18"/>
          <w:szCs w:val="18"/>
        </w:rPr>
        <w:t xml:space="preserve"> </w:t>
      </w:r>
      <w:r>
        <w:rPr>
          <w:rFonts w:ascii="Arial" w:hAnsi="Arial"/>
          <w:i/>
          <w:sz w:val="18"/>
          <w:szCs w:val="18"/>
        </w:rPr>
        <w:t>Kateřinu</w:t>
      </w:r>
      <w:r>
        <w:rPr>
          <w:rFonts w:ascii="Arial" w:hAnsi="Arial"/>
          <w:i/>
          <w:spacing w:val="-12"/>
          <w:sz w:val="18"/>
          <w:szCs w:val="18"/>
        </w:rPr>
        <w:t xml:space="preserve"> </w:t>
      </w:r>
      <w:r>
        <w:rPr>
          <w:rFonts w:ascii="Arial" w:hAnsi="Arial"/>
          <w:i/>
          <w:sz w:val="18"/>
          <w:szCs w:val="18"/>
        </w:rPr>
        <w:t>Horovitzovou</w:t>
      </w:r>
      <w:r>
        <w:rPr>
          <w:rFonts w:ascii="Arial" w:hAnsi="Arial"/>
          <w:i/>
          <w:spacing w:val="-4"/>
          <w:sz w:val="18"/>
          <w:szCs w:val="18"/>
        </w:rPr>
        <w:t xml:space="preserve"> </w:t>
      </w:r>
      <w:r>
        <w:rPr>
          <w:rFonts w:ascii="Arial" w:hAnsi="Arial"/>
          <w:sz w:val="18"/>
          <w:szCs w:val="18"/>
        </w:rPr>
        <w:t>byl navržen na</w:t>
      </w:r>
      <w:r>
        <w:rPr>
          <w:rFonts w:ascii="Arial" w:hAnsi="Arial"/>
          <w:spacing w:val="11"/>
          <w:sz w:val="18"/>
          <w:szCs w:val="18"/>
        </w:rPr>
        <w:t xml:space="preserve"> </w:t>
      </w:r>
      <w:r>
        <w:rPr>
          <w:rFonts w:ascii="Arial" w:hAnsi="Arial"/>
          <w:sz w:val="18"/>
          <w:szCs w:val="18"/>
        </w:rPr>
        <w:t>nejprestižnĕjší</w:t>
      </w:r>
      <w:r>
        <w:rPr>
          <w:rFonts w:ascii="Arial" w:hAnsi="Arial"/>
          <w:spacing w:val="11"/>
          <w:sz w:val="18"/>
          <w:szCs w:val="18"/>
        </w:rPr>
        <w:t xml:space="preserve"> </w:t>
      </w:r>
      <w:r>
        <w:rPr>
          <w:rFonts w:ascii="Arial" w:hAnsi="Arial"/>
          <w:sz w:val="18"/>
          <w:szCs w:val="18"/>
        </w:rPr>
        <w:t>americkou</w:t>
      </w:r>
      <w:r>
        <w:rPr>
          <w:rFonts w:ascii="Arial" w:hAnsi="Arial"/>
          <w:spacing w:val="11"/>
          <w:sz w:val="18"/>
          <w:szCs w:val="18"/>
        </w:rPr>
        <w:t xml:space="preserve"> </w:t>
      </w:r>
      <w:r>
        <w:rPr>
          <w:rFonts w:ascii="Arial" w:hAnsi="Arial"/>
          <w:sz w:val="18"/>
          <w:szCs w:val="18"/>
        </w:rPr>
        <w:t>Národní</w:t>
      </w:r>
      <w:r>
        <w:rPr>
          <w:rFonts w:ascii="Arial" w:hAnsi="Arial"/>
          <w:spacing w:val="11"/>
          <w:sz w:val="18"/>
          <w:szCs w:val="18"/>
        </w:rPr>
        <w:t xml:space="preserve"> </w:t>
      </w:r>
      <w:r>
        <w:rPr>
          <w:rFonts w:ascii="Arial" w:hAnsi="Arial"/>
          <w:sz w:val="18"/>
          <w:szCs w:val="18"/>
        </w:rPr>
        <w:t>knižní</w:t>
      </w:r>
      <w:r>
        <w:rPr>
          <w:rFonts w:ascii="Arial" w:hAnsi="Arial"/>
          <w:spacing w:val="11"/>
          <w:sz w:val="18"/>
          <w:szCs w:val="18"/>
        </w:rPr>
        <w:t xml:space="preserve"> </w:t>
      </w:r>
      <w:r>
        <w:rPr>
          <w:rFonts w:ascii="Arial" w:hAnsi="Arial"/>
          <w:sz w:val="18"/>
          <w:szCs w:val="18"/>
        </w:rPr>
        <w:t>cenu,</w:t>
      </w:r>
      <w:r>
        <w:rPr>
          <w:rFonts w:ascii="Arial" w:hAnsi="Arial"/>
          <w:spacing w:val="11"/>
          <w:sz w:val="18"/>
          <w:szCs w:val="18"/>
        </w:rPr>
        <w:t xml:space="preserve"> </w:t>
      </w:r>
      <w:r>
        <w:rPr>
          <w:rFonts w:ascii="Arial" w:hAnsi="Arial"/>
          <w:sz w:val="18"/>
          <w:szCs w:val="18"/>
        </w:rPr>
        <w:t>kterou</w:t>
      </w:r>
      <w:r>
        <w:rPr>
          <w:rFonts w:ascii="Arial" w:hAnsi="Arial"/>
          <w:spacing w:val="11"/>
          <w:sz w:val="18"/>
          <w:szCs w:val="18"/>
        </w:rPr>
        <w:t xml:space="preserve"> </w:t>
      </w:r>
      <w:r>
        <w:rPr>
          <w:rFonts w:ascii="Arial" w:hAnsi="Arial"/>
          <w:sz w:val="18"/>
          <w:szCs w:val="18"/>
        </w:rPr>
        <w:t>však</w:t>
      </w:r>
      <w:r>
        <w:rPr>
          <w:rFonts w:ascii="Arial" w:hAnsi="Arial"/>
          <w:spacing w:val="11"/>
          <w:sz w:val="18"/>
          <w:szCs w:val="18"/>
        </w:rPr>
        <w:t xml:space="preserve"> </w:t>
      </w:r>
      <w:r>
        <w:rPr>
          <w:rFonts w:ascii="Arial" w:hAnsi="Arial"/>
          <w:sz w:val="18"/>
          <w:szCs w:val="18"/>
        </w:rPr>
        <w:t>nezískal,</w:t>
      </w:r>
      <w:r>
        <w:rPr>
          <w:rFonts w:ascii="Arial" w:hAnsi="Arial"/>
          <w:spacing w:val="11"/>
          <w:sz w:val="18"/>
          <w:szCs w:val="18"/>
        </w:rPr>
        <w:t xml:space="preserve"> </w:t>
      </w:r>
      <w:r>
        <w:rPr>
          <w:rFonts w:ascii="Arial" w:hAnsi="Arial"/>
          <w:sz w:val="18"/>
          <w:szCs w:val="18"/>
        </w:rPr>
        <w:t>protože</w:t>
      </w:r>
      <w:r>
        <w:rPr>
          <w:rFonts w:ascii="Arial" w:hAnsi="Arial"/>
          <w:spacing w:val="11"/>
          <w:sz w:val="18"/>
          <w:szCs w:val="18"/>
        </w:rPr>
        <w:t xml:space="preserve"> </w:t>
      </w:r>
      <w:r>
        <w:rPr>
          <w:rFonts w:ascii="Arial" w:hAnsi="Arial"/>
          <w:sz w:val="18"/>
          <w:szCs w:val="18"/>
        </w:rPr>
        <w:t>tou</w:t>
      </w:r>
      <w:r>
        <w:rPr>
          <w:rFonts w:ascii="Arial" w:hAnsi="Arial"/>
          <w:spacing w:val="11"/>
          <w:sz w:val="18"/>
          <w:szCs w:val="18"/>
        </w:rPr>
        <w:t xml:space="preserve"> </w:t>
      </w:r>
      <w:r>
        <w:rPr>
          <w:rFonts w:ascii="Arial" w:hAnsi="Arial"/>
          <w:sz w:val="18"/>
          <w:szCs w:val="18"/>
        </w:rPr>
        <w:t>dobou</w:t>
      </w:r>
      <w:r>
        <w:rPr>
          <w:rFonts w:ascii="Arial" w:hAnsi="Arial"/>
          <w:spacing w:val="11"/>
          <w:sz w:val="18"/>
          <w:szCs w:val="18"/>
        </w:rPr>
        <w:t xml:space="preserve"> </w:t>
      </w:r>
      <w:r>
        <w:rPr>
          <w:rFonts w:ascii="Arial" w:hAnsi="Arial"/>
          <w:sz w:val="18"/>
          <w:szCs w:val="18"/>
        </w:rPr>
        <w:t>ještě</w:t>
      </w:r>
      <w:r>
        <w:rPr>
          <w:rFonts w:ascii="Arial" w:hAnsi="Arial"/>
          <w:spacing w:val="11"/>
          <w:sz w:val="18"/>
          <w:szCs w:val="18"/>
        </w:rPr>
        <w:t xml:space="preserve"> </w:t>
      </w:r>
      <w:r>
        <w:rPr>
          <w:rFonts w:ascii="Arial" w:hAnsi="Arial"/>
          <w:sz w:val="18"/>
          <w:szCs w:val="18"/>
        </w:rPr>
        <w:t>nebyl</w:t>
      </w:r>
      <w:r>
        <w:rPr>
          <w:rFonts w:ascii="Arial" w:hAnsi="Arial"/>
          <w:spacing w:val="11"/>
          <w:sz w:val="18"/>
          <w:szCs w:val="18"/>
        </w:rPr>
        <w:t xml:space="preserve"> </w:t>
      </w:r>
      <w:r>
        <w:rPr>
          <w:rFonts w:ascii="Arial" w:hAnsi="Arial"/>
          <w:sz w:val="18"/>
          <w:szCs w:val="18"/>
        </w:rPr>
        <w:t>americkým</w:t>
      </w:r>
      <w:r>
        <w:rPr>
          <w:rFonts w:ascii="Arial" w:hAnsi="Arial"/>
          <w:spacing w:val="11"/>
          <w:sz w:val="18"/>
          <w:szCs w:val="18"/>
        </w:rPr>
        <w:t xml:space="preserve"> </w:t>
      </w:r>
      <w:r>
        <w:rPr>
          <w:rFonts w:ascii="Arial" w:hAnsi="Arial"/>
          <w:sz w:val="18"/>
          <w:szCs w:val="18"/>
        </w:rPr>
        <w:t xml:space="preserve">občanem. </w:t>
      </w:r>
      <w:r>
        <w:rPr>
          <w:rFonts w:ascii="Arial" w:hAnsi="Arial"/>
          <w:spacing w:val="-2"/>
          <w:sz w:val="18"/>
          <w:szCs w:val="18"/>
        </w:rPr>
        <w:t>V roce</w:t>
      </w:r>
      <w:r>
        <w:rPr>
          <w:rFonts w:ascii="Arial" w:hAnsi="Arial"/>
          <w:spacing w:val="-1"/>
          <w:sz w:val="18"/>
          <w:szCs w:val="18"/>
        </w:rPr>
        <w:t xml:space="preserve"> </w:t>
      </w:r>
      <w:r>
        <w:rPr>
          <w:rFonts w:ascii="Arial" w:hAnsi="Arial"/>
          <w:spacing w:val="-2"/>
          <w:sz w:val="18"/>
          <w:szCs w:val="18"/>
        </w:rPr>
        <w:t>2018 byl</w:t>
      </w:r>
      <w:r>
        <w:rPr>
          <w:rFonts w:ascii="Arial" w:hAnsi="Arial"/>
          <w:spacing w:val="-1"/>
          <w:sz w:val="18"/>
          <w:szCs w:val="18"/>
        </w:rPr>
        <w:t xml:space="preserve"> </w:t>
      </w:r>
      <w:r>
        <w:rPr>
          <w:rFonts w:ascii="Arial" w:hAnsi="Arial"/>
          <w:spacing w:val="-2"/>
          <w:sz w:val="18"/>
          <w:szCs w:val="18"/>
        </w:rPr>
        <w:t>digitálně zrestaurovaný</w:t>
      </w:r>
      <w:r>
        <w:rPr>
          <w:rFonts w:ascii="Arial" w:hAnsi="Arial"/>
          <w:spacing w:val="-1"/>
          <w:sz w:val="18"/>
          <w:szCs w:val="18"/>
        </w:rPr>
        <w:t xml:space="preserve"> </w:t>
      </w:r>
      <w:r>
        <w:rPr>
          <w:rFonts w:ascii="Arial" w:hAnsi="Arial"/>
          <w:spacing w:val="-2"/>
          <w:sz w:val="18"/>
          <w:szCs w:val="18"/>
        </w:rPr>
        <w:t xml:space="preserve">film </w:t>
      </w:r>
      <w:r>
        <w:rPr>
          <w:rFonts w:ascii="Arial" w:hAnsi="Arial"/>
          <w:i/>
          <w:spacing w:val="-2"/>
          <w:sz w:val="18"/>
          <w:szCs w:val="18"/>
        </w:rPr>
        <w:t>Démanty</w:t>
      </w:r>
      <w:r>
        <w:rPr>
          <w:rFonts w:ascii="Arial" w:hAnsi="Arial"/>
          <w:i/>
          <w:spacing w:val="-21"/>
          <w:sz w:val="18"/>
          <w:szCs w:val="18"/>
        </w:rPr>
        <w:t xml:space="preserve"> </w:t>
      </w:r>
      <w:r>
        <w:rPr>
          <w:rFonts w:ascii="Arial" w:hAnsi="Arial"/>
          <w:i/>
          <w:spacing w:val="-2"/>
          <w:sz w:val="18"/>
          <w:szCs w:val="18"/>
        </w:rPr>
        <w:t>noci</w:t>
      </w:r>
      <w:r>
        <w:rPr>
          <w:rFonts w:ascii="Arial" w:hAnsi="Arial"/>
          <w:i/>
          <w:spacing w:val="-14"/>
          <w:sz w:val="18"/>
          <w:szCs w:val="18"/>
        </w:rPr>
        <w:t xml:space="preserve"> </w:t>
      </w:r>
      <w:r>
        <w:rPr>
          <w:rFonts w:ascii="Arial" w:hAnsi="Arial"/>
          <w:spacing w:val="-2"/>
          <w:sz w:val="18"/>
          <w:szCs w:val="18"/>
        </w:rPr>
        <w:t>(rež. J.</w:t>
      </w:r>
      <w:r>
        <w:rPr>
          <w:rFonts w:ascii="Arial" w:hAnsi="Arial"/>
          <w:spacing w:val="-1"/>
          <w:sz w:val="18"/>
          <w:szCs w:val="18"/>
        </w:rPr>
        <w:t xml:space="preserve"> </w:t>
      </w:r>
      <w:r>
        <w:rPr>
          <w:rFonts w:ascii="Arial" w:hAnsi="Arial"/>
          <w:spacing w:val="-2"/>
          <w:sz w:val="18"/>
          <w:szCs w:val="18"/>
        </w:rPr>
        <w:t>Němec,</w:t>
      </w:r>
      <w:r>
        <w:rPr>
          <w:rFonts w:ascii="Arial" w:hAnsi="Arial"/>
          <w:spacing w:val="-1"/>
          <w:sz w:val="18"/>
          <w:szCs w:val="18"/>
        </w:rPr>
        <w:t xml:space="preserve"> </w:t>
      </w:r>
      <w:r>
        <w:rPr>
          <w:rFonts w:ascii="Arial" w:hAnsi="Arial"/>
          <w:spacing w:val="-2"/>
          <w:sz w:val="18"/>
          <w:szCs w:val="18"/>
        </w:rPr>
        <w:t>scénář A.</w:t>
      </w:r>
      <w:r>
        <w:rPr>
          <w:rFonts w:ascii="Arial" w:hAnsi="Arial"/>
          <w:spacing w:val="-1"/>
          <w:sz w:val="18"/>
          <w:szCs w:val="18"/>
        </w:rPr>
        <w:t xml:space="preserve"> </w:t>
      </w:r>
      <w:r>
        <w:rPr>
          <w:rFonts w:ascii="Arial" w:hAnsi="Arial"/>
          <w:spacing w:val="-2"/>
          <w:sz w:val="18"/>
          <w:szCs w:val="18"/>
        </w:rPr>
        <w:t>Lustig) uveden</w:t>
      </w:r>
      <w:r>
        <w:rPr>
          <w:rFonts w:ascii="Arial" w:hAnsi="Arial"/>
          <w:spacing w:val="-1"/>
          <w:sz w:val="18"/>
          <w:szCs w:val="18"/>
        </w:rPr>
        <w:t xml:space="preserve"> </w:t>
      </w:r>
      <w:r>
        <w:rPr>
          <w:rFonts w:ascii="Arial" w:hAnsi="Arial"/>
          <w:spacing w:val="-2"/>
          <w:sz w:val="18"/>
          <w:szCs w:val="18"/>
        </w:rPr>
        <w:t>na Filmovém</w:t>
      </w:r>
      <w:r>
        <w:rPr>
          <w:rFonts w:ascii="Arial" w:hAnsi="Arial"/>
          <w:spacing w:val="-1"/>
          <w:sz w:val="18"/>
          <w:szCs w:val="18"/>
        </w:rPr>
        <w:t xml:space="preserve"> </w:t>
      </w:r>
      <w:r>
        <w:rPr>
          <w:rFonts w:ascii="Arial" w:hAnsi="Arial"/>
          <w:spacing w:val="-2"/>
          <w:sz w:val="18"/>
          <w:szCs w:val="18"/>
        </w:rPr>
        <w:t xml:space="preserve">festivalu </w:t>
        <w:br/>
        <w:t>v</w:t>
      </w:r>
      <w:r>
        <w:rPr>
          <w:rFonts w:ascii="Arial" w:hAnsi="Arial"/>
          <w:spacing w:val="-1"/>
          <w:sz w:val="18"/>
          <w:szCs w:val="18"/>
        </w:rPr>
        <w:t xml:space="preserve"> </w:t>
      </w:r>
      <w:r>
        <w:rPr>
          <w:rFonts w:ascii="Arial" w:hAnsi="Arial"/>
          <w:spacing w:val="-2"/>
          <w:sz w:val="18"/>
          <w:szCs w:val="18"/>
        </w:rPr>
        <w:t>Cannes.</w:t>
      </w:r>
    </w:p>
    <w:p>
      <w:pPr>
        <w:pStyle w:val="Normal"/>
        <w:widowControl w:val="false"/>
        <w:suppressAutoHyphens w:val="true"/>
        <w:bidi w:val="0"/>
        <w:spacing w:lineRule="auto" w:line="240" w:before="0" w:after="0"/>
        <w:ind w:hanging="0" w:left="340" w:right="0"/>
        <w:jc w:val="both"/>
        <w:rPr>
          <w:rFonts w:ascii="Arial" w:hAnsi="Arial"/>
          <w:sz w:val="18"/>
        </w:rPr>
      </w:pPr>
      <w:r>
        <w:rPr>
          <w:rFonts w:ascii="Arial" w:hAnsi="Arial"/>
          <w:sz w:val="18"/>
          <w:szCs w:val="18"/>
        </w:rPr>
        <w:t>V</w:t>
      </w:r>
      <w:r>
        <w:rPr>
          <w:rFonts w:ascii="Arial" w:hAnsi="Arial"/>
          <w:spacing w:val="-3"/>
          <w:sz w:val="18"/>
          <w:szCs w:val="18"/>
        </w:rPr>
        <w:t xml:space="preserve"> </w:t>
      </w:r>
      <w:r>
        <w:rPr>
          <w:rFonts w:ascii="Arial" w:hAnsi="Arial"/>
          <w:sz w:val="18"/>
          <w:szCs w:val="18"/>
        </w:rPr>
        <w:t>pozůstalosti</w:t>
      </w:r>
      <w:r>
        <w:rPr>
          <w:rFonts w:ascii="Arial" w:hAnsi="Arial"/>
          <w:spacing w:val="-2"/>
          <w:sz w:val="18"/>
          <w:szCs w:val="18"/>
        </w:rPr>
        <w:t xml:space="preserve"> </w:t>
      </w:r>
      <w:r>
        <w:rPr>
          <w:rFonts w:ascii="Arial" w:hAnsi="Arial"/>
          <w:sz w:val="18"/>
          <w:szCs w:val="18"/>
        </w:rPr>
        <w:t>zanechal</w:t>
      </w:r>
      <w:r>
        <w:rPr>
          <w:rFonts w:ascii="Arial" w:hAnsi="Arial"/>
          <w:spacing w:val="-2"/>
          <w:sz w:val="18"/>
          <w:szCs w:val="18"/>
        </w:rPr>
        <w:t xml:space="preserve"> </w:t>
      </w:r>
      <w:r>
        <w:rPr>
          <w:rFonts w:ascii="Arial" w:hAnsi="Arial"/>
          <w:sz w:val="18"/>
          <w:szCs w:val="18"/>
        </w:rPr>
        <w:t>také</w:t>
      </w:r>
      <w:r>
        <w:rPr>
          <w:rFonts w:ascii="Arial" w:hAnsi="Arial"/>
          <w:spacing w:val="-2"/>
          <w:sz w:val="18"/>
          <w:szCs w:val="18"/>
        </w:rPr>
        <w:t xml:space="preserve"> </w:t>
      </w:r>
      <w:r>
        <w:rPr>
          <w:rFonts w:ascii="Arial" w:hAnsi="Arial"/>
          <w:sz w:val="18"/>
          <w:szCs w:val="18"/>
        </w:rPr>
        <w:t>několik</w:t>
      </w:r>
      <w:r>
        <w:rPr>
          <w:rFonts w:ascii="Arial" w:hAnsi="Arial"/>
          <w:spacing w:val="-2"/>
          <w:sz w:val="18"/>
          <w:szCs w:val="18"/>
        </w:rPr>
        <w:t xml:space="preserve"> </w:t>
      </w:r>
      <w:r>
        <w:rPr>
          <w:rFonts w:ascii="Arial" w:hAnsi="Arial"/>
          <w:sz w:val="18"/>
          <w:szCs w:val="18"/>
        </w:rPr>
        <w:t>filmových</w:t>
      </w:r>
      <w:r>
        <w:rPr>
          <w:rFonts w:ascii="Arial" w:hAnsi="Arial"/>
          <w:spacing w:val="-2"/>
          <w:sz w:val="18"/>
          <w:szCs w:val="18"/>
        </w:rPr>
        <w:t xml:space="preserve"> </w:t>
      </w:r>
      <w:r>
        <w:rPr>
          <w:rFonts w:ascii="Arial" w:hAnsi="Arial"/>
          <w:sz w:val="18"/>
          <w:szCs w:val="18"/>
        </w:rPr>
        <w:t>scénářů</w:t>
      </w:r>
      <w:r>
        <w:rPr>
          <w:rFonts w:ascii="Arial" w:hAnsi="Arial"/>
          <w:spacing w:val="-2"/>
          <w:sz w:val="18"/>
          <w:szCs w:val="18"/>
        </w:rPr>
        <w:t xml:space="preserve"> </w:t>
      </w:r>
      <w:r>
        <w:rPr>
          <w:rFonts w:ascii="Arial" w:hAnsi="Arial"/>
          <w:sz w:val="18"/>
          <w:szCs w:val="18"/>
        </w:rPr>
        <w:t>k</w:t>
      </w:r>
      <w:r>
        <w:rPr>
          <w:rFonts w:ascii="Arial" w:hAnsi="Arial"/>
          <w:spacing w:val="-2"/>
          <w:sz w:val="18"/>
          <w:szCs w:val="18"/>
        </w:rPr>
        <w:t xml:space="preserve"> </w:t>
      </w:r>
      <w:r>
        <w:rPr>
          <w:rFonts w:ascii="Arial" w:hAnsi="Arial"/>
          <w:sz w:val="18"/>
          <w:szCs w:val="18"/>
        </w:rPr>
        <w:t>celovečerním</w:t>
      </w:r>
      <w:r>
        <w:rPr>
          <w:rFonts w:ascii="Arial" w:hAnsi="Arial"/>
          <w:spacing w:val="-2"/>
          <w:sz w:val="18"/>
          <w:szCs w:val="18"/>
        </w:rPr>
        <w:t xml:space="preserve"> filmům. V současnosti se připravuje film podle předlohy jeho novely</w:t>
      </w:r>
      <w:r>
        <w:rPr>
          <w:rFonts w:ascii="Arial" w:hAnsi="Arial"/>
          <w:i/>
          <w:iCs/>
          <w:spacing w:val="-2"/>
          <w:sz w:val="18"/>
          <w:szCs w:val="18"/>
        </w:rPr>
        <w:t xml:space="preserve"> Nemilovan</w:t>
      </w:r>
      <w:r>
        <w:rPr>
          <w:rFonts w:ascii="Arial" w:hAnsi="Arial"/>
          <w:spacing w:val="-2"/>
          <w:sz w:val="18"/>
          <w:szCs w:val="18"/>
        </w:rPr>
        <w:t xml:space="preserve">á. </w:t>
      </w:r>
      <w:r>
        <w:rPr>
          <w:rFonts w:ascii="Arial" w:hAnsi="Arial"/>
          <w:b w:val="false"/>
          <w:bCs w:val="false"/>
          <w:i/>
          <w:iCs/>
          <w:spacing w:val="-2"/>
          <w:sz w:val="18"/>
          <w:szCs w:val="18"/>
        </w:rPr>
        <w:t>Z deníku sedmnáctileté Perly Sch.</w:t>
      </w:r>
      <w:r>
        <w:rPr>
          <w:rFonts w:ascii="Arial" w:hAnsi="Arial"/>
          <w:spacing w:val="-2"/>
          <w:sz w:val="18"/>
          <w:szCs w:val="18"/>
        </w:rPr>
        <w:t xml:space="preserve"> a scénáře.  Novela vyhrála americkou prestižní cenu </w:t>
      </w:r>
      <w:r>
        <w:rPr>
          <w:rFonts w:ascii="Arial" w:hAnsi="Arial"/>
          <w:b/>
          <w:bCs/>
          <w:spacing w:val="-2"/>
          <w:sz w:val="18"/>
          <w:szCs w:val="18"/>
        </w:rPr>
        <w:t>National Jewish Book Award</w:t>
      </w:r>
      <w:r>
        <w:rPr>
          <w:rFonts w:ascii="Arial" w:hAnsi="Arial"/>
          <w:spacing w:val="-2"/>
          <w:sz w:val="18"/>
          <w:szCs w:val="18"/>
        </w:rPr>
        <w:t xml:space="preserve">. </w:t>
      </w:r>
    </w:p>
    <w:p>
      <w:pPr>
        <w:pStyle w:val="Normal"/>
        <w:widowControl w:val="false"/>
        <w:suppressAutoHyphens w:val="true"/>
        <w:bidi w:val="0"/>
        <w:spacing w:lineRule="auto" w:line="240" w:before="0" w:after="0"/>
        <w:ind w:hanging="0" w:left="340" w:right="0"/>
        <w:jc w:val="both"/>
        <w:rPr>
          <w:rFonts w:ascii="Arial" w:hAnsi="Arial"/>
          <w:sz w:val="18"/>
        </w:rPr>
      </w:pPr>
      <w:r>
        <w:rPr>
          <w:rFonts w:ascii="Arial" w:hAnsi="Arial"/>
          <w:b w:val="false"/>
          <w:i w:val="false"/>
          <w:spacing w:val="-4"/>
          <w:w w:val="100"/>
          <w:sz w:val="18"/>
          <w:szCs w:val="18"/>
        </w:rPr>
        <w:t>Třikrát</w:t>
      </w:r>
      <w:r>
        <w:rPr>
          <w:rFonts w:ascii="Arial" w:hAnsi="Arial"/>
          <w:b w:val="false"/>
          <w:i w:val="false"/>
          <w:spacing w:val="-1"/>
          <w:w w:val="100"/>
          <w:sz w:val="18"/>
          <w:szCs w:val="18"/>
        </w:rPr>
        <w:t xml:space="preserve"> </w:t>
      </w:r>
      <w:r>
        <w:rPr>
          <w:rFonts w:ascii="Arial" w:hAnsi="Arial"/>
          <w:b w:val="false"/>
          <w:i w:val="false"/>
          <w:spacing w:val="-4"/>
          <w:w w:val="100"/>
          <w:sz w:val="18"/>
          <w:szCs w:val="18"/>
        </w:rPr>
        <w:t>odsouzen</w:t>
      </w:r>
      <w:r>
        <w:rPr>
          <w:rFonts w:ascii="Arial" w:hAnsi="Arial"/>
          <w:b w:val="false"/>
          <w:i w:val="false"/>
          <w:spacing w:val="-1"/>
          <w:w w:val="100"/>
          <w:sz w:val="18"/>
          <w:szCs w:val="18"/>
        </w:rPr>
        <w:t xml:space="preserve"> </w:t>
      </w:r>
      <w:r>
        <w:rPr>
          <w:rFonts w:ascii="Arial" w:hAnsi="Arial"/>
          <w:b w:val="false"/>
          <w:i w:val="false"/>
          <w:spacing w:val="-4"/>
          <w:w w:val="100"/>
          <w:sz w:val="18"/>
          <w:szCs w:val="18"/>
        </w:rPr>
        <w:t>k</w:t>
      </w:r>
      <w:r>
        <w:rPr>
          <w:rFonts w:ascii="Arial" w:hAnsi="Arial"/>
          <w:b w:val="false"/>
          <w:i w:val="false"/>
          <w:spacing w:val="-2"/>
          <w:w w:val="100"/>
          <w:sz w:val="18"/>
          <w:szCs w:val="18"/>
        </w:rPr>
        <w:t xml:space="preserve"> </w:t>
      </w:r>
      <w:r>
        <w:rPr>
          <w:rFonts w:ascii="Arial" w:hAnsi="Arial"/>
          <w:b w:val="false"/>
          <w:i w:val="false"/>
          <w:spacing w:val="-4"/>
          <w:w w:val="100"/>
          <w:sz w:val="18"/>
          <w:szCs w:val="18"/>
        </w:rPr>
        <w:t>smrti</w:t>
      </w:r>
      <w:r>
        <w:rPr>
          <w:rFonts w:ascii="Arial" w:hAnsi="Arial"/>
          <w:b w:val="false"/>
          <w:i w:val="false"/>
          <w:spacing w:val="-1"/>
          <w:w w:val="100"/>
          <w:sz w:val="18"/>
          <w:szCs w:val="18"/>
        </w:rPr>
        <w:t xml:space="preserve"> </w:t>
      </w:r>
      <w:r>
        <w:rPr>
          <w:rFonts w:ascii="Arial" w:hAnsi="Arial"/>
          <w:b w:val="false"/>
          <w:i w:val="false"/>
          <w:spacing w:val="-4"/>
          <w:w w:val="100"/>
          <w:sz w:val="18"/>
          <w:szCs w:val="18"/>
        </w:rPr>
        <w:t>nacisty,</w:t>
      </w:r>
      <w:r>
        <w:rPr>
          <w:rFonts w:ascii="Arial" w:hAnsi="Arial"/>
          <w:b w:val="false"/>
          <w:i w:val="false"/>
          <w:spacing w:val="-1"/>
          <w:w w:val="100"/>
          <w:sz w:val="18"/>
          <w:szCs w:val="18"/>
        </w:rPr>
        <w:t xml:space="preserve"> </w:t>
      </w:r>
      <w:r>
        <w:rPr>
          <w:rFonts w:ascii="Arial" w:hAnsi="Arial"/>
          <w:b w:val="false"/>
          <w:i w:val="false"/>
          <w:spacing w:val="-4"/>
          <w:w w:val="100"/>
          <w:sz w:val="18"/>
          <w:szCs w:val="18"/>
        </w:rPr>
        <w:t>jednou</w:t>
      </w:r>
      <w:r>
        <w:rPr>
          <w:rFonts w:ascii="Arial" w:hAnsi="Arial"/>
          <w:b w:val="false"/>
          <w:i w:val="false"/>
          <w:spacing w:val="-1"/>
          <w:w w:val="100"/>
          <w:sz w:val="18"/>
          <w:szCs w:val="18"/>
        </w:rPr>
        <w:t xml:space="preserve"> </w:t>
      </w:r>
      <w:r>
        <w:rPr>
          <w:rFonts w:ascii="Arial" w:hAnsi="Arial"/>
          <w:b w:val="false"/>
          <w:i w:val="false"/>
          <w:spacing w:val="-4"/>
          <w:w w:val="100"/>
          <w:sz w:val="18"/>
          <w:szCs w:val="18"/>
        </w:rPr>
        <w:t>k</w:t>
      </w:r>
      <w:r>
        <w:rPr>
          <w:rFonts w:ascii="Arial" w:hAnsi="Arial"/>
          <w:b w:val="false"/>
          <w:i w:val="false"/>
          <w:spacing w:val="-2"/>
          <w:w w:val="100"/>
          <w:sz w:val="18"/>
          <w:szCs w:val="18"/>
        </w:rPr>
        <w:t xml:space="preserve"> </w:t>
      </w:r>
      <w:r>
        <w:rPr>
          <w:rFonts w:ascii="Arial" w:hAnsi="Arial"/>
          <w:b w:val="false"/>
          <w:i w:val="false"/>
          <w:spacing w:val="-4"/>
          <w:w w:val="100"/>
          <w:sz w:val="18"/>
          <w:szCs w:val="18"/>
        </w:rPr>
        <w:t>nepodmíněnému</w:t>
      </w:r>
      <w:r>
        <w:rPr>
          <w:rFonts w:ascii="Arial" w:hAnsi="Arial"/>
          <w:b w:val="false"/>
          <w:i w:val="false"/>
          <w:spacing w:val="-1"/>
          <w:w w:val="100"/>
          <w:sz w:val="18"/>
          <w:szCs w:val="18"/>
        </w:rPr>
        <w:t xml:space="preserve"> </w:t>
      </w:r>
      <w:r>
        <w:rPr>
          <w:rFonts w:ascii="Arial" w:hAnsi="Arial"/>
          <w:b w:val="false"/>
          <w:i w:val="false"/>
          <w:spacing w:val="-4"/>
          <w:w w:val="100"/>
          <w:sz w:val="18"/>
          <w:szCs w:val="18"/>
        </w:rPr>
        <w:t>trestu</w:t>
      </w:r>
      <w:r>
        <w:rPr>
          <w:rFonts w:ascii="Arial" w:hAnsi="Arial"/>
          <w:b w:val="false"/>
          <w:i w:val="false"/>
          <w:spacing w:val="-1"/>
          <w:w w:val="100"/>
          <w:sz w:val="18"/>
          <w:szCs w:val="18"/>
        </w:rPr>
        <w:t xml:space="preserve"> </w:t>
      </w:r>
      <w:r>
        <w:rPr>
          <w:rFonts w:ascii="Arial" w:hAnsi="Arial"/>
          <w:b w:val="false"/>
          <w:i w:val="false"/>
          <w:spacing w:val="-4"/>
          <w:w w:val="100"/>
          <w:sz w:val="18"/>
          <w:szCs w:val="18"/>
        </w:rPr>
        <w:t>odnětí</w:t>
      </w:r>
      <w:r>
        <w:rPr>
          <w:rFonts w:ascii="Arial" w:hAnsi="Arial"/>
          <w:b w:val="false"/>
          <w:i w:val="false"/>
          <w:spacing w:val="-1"/>
          <w:w w:val="100"/>
          <w:sz w:val="18"/>
          <w:szCs w:val="18"/>
        </w:rPr>
        <w:t xml:space="preserve"> </w:t>
      </w:r>
      <w:r>
        <w:rPr>
          <w:rFonts w:ascii="Arial" w:hAnsi="Arial"/>
          <w:b w:val="false"/>
          <w:i w:val="false"/>
          <w:spacing w:val="-4"/>
          <w:w w:val="100"/>
          <w:sz w:val="18"/>
          <w:szCs w:val="18"/>
        </w:rPr>
        <w:t>svobody</w:t>
      </w:r>
      <w:r>
        <w:rPr>
          <w:rFonts w:ascii="Arial" w:hAnsi="Arial"/>
          <w:b w:val="false"/>
          <w:i w:val="false"/>
          <w:spacing w:val="-1"/>
          <w:w w:val="100"/>
          <w:sz w:val="18"/>
          <w:szCs w:val="18"/>
        </w:rPr>
        <w:t xml:space="preserve"> </w:t>
      </w:r>
      <w:r>
        <w:rPr>
          <w:rFonts w:ascii="Arial" w:hAnsi="Arial"/>
          <w:b w:val="false"/>
          <w:i w:val="false"/>
          <w:spacing w:val="-4"/>
          <w:w w:val="100"/>
          <w:sz w:val="18"/>
          <w:szCs w:val="18"/>
        </w:rPr>
        <w:t>československým</w:t>
      </w:r>
      <w:r>
        <w:rPr>
          <w:rFonts w:ascii="Arial" w:hAnsi="Arial"/>
          <w:b w:val="false"/>
          <w:i w:val="false"/>
          <w:spacing w:val="-1"/>
          <w:w w:val="100"/>
          <w:sz w:val="18"/>
          <w:szCs w:val="18"/>
        </w:rPr>
        <w:t xml:space="preserve"> </w:t>
      </w:r>
      <w:r>
        <w:rPr>
          <w:rFonts w:ascii="Arial" w:hAnsi="Arial"/>
          <w:b w:val="false"/>
          <w:i w:val="false"/>
          <w:spacing w:val="-4"/>
          <w:w w:val="100"/>
          <w:sz w:val="18"/>
          <w:szCs w:val="18"/>
        </w:rPr>
        <w:t>komunistickým</w:t>
      </w:r>
      <w:r>
        <w:rPr>
          <w:rFonts w:ascii="Arial" w:hAnsi="Arial"/>
          <w:b w:val="false"/>
          <w:i w:val="false"/>
          <w:spacing w:val="-1"/>
          <w:w w:val="100"/>
          <w:sz w:val="18"/>
          <w:szCs w:val="18"/>
        </w:rPr>
        <w:t xml:space="preserve"> </w:t>
      </w:r>
      <w:r>
        <w:rPr>
          <w:rFonts w:ascii="Arial" w:hAnsi="Arial"/>
          <w:b w:val="false"/>
          <w:i w:val="false"/>
          <w:spacing w:val="-4"/>
          <w:w w:val="100"/>
          <w:sz w:val="18"/>
          <w:szCs w:val="18"/>
        </w:rPr>
        <w:t>režimem, na</w:t>
      </w:r>
      <w:r>
        <w:rPr>
          <w:rFonts w:ascii="Arial" w:hAnsi="Arial"/>
          <w:b w:val="false"/>
          <w:i w:val="false"/>
          <w:spacing w:val="-11"/>
          <w:w w:val="100"/>
          <w:sz w:val="18"/>
          <w:szCs w:val="18"/>
        </w:rPr>
        <w:t xml:space="preserve"> </w:t>
      </w:r>
      <w:r>
        <w:rPr>
          <w:rFonts w:ascii="Arial" w:hAnsi="Arial"/>
          <w:b w:val="false"/>
          <w:i w:val="false"/>
          <w:spacing w:val="-4"/>
          <w:w w:val="100"/>
          <w:sz w:val="18"/>
          <w:szCs w:val="18"/>
        </w:rPr>
        <w:t>více</w:t>
      </w:r>
      <w:r>
        <w:rPr>
          <w:rFonts w:ascii="Arial" w:hAnsi="Arial"/>
          <w:b w:val="false"/>
          <w:i w:val="false"/>
          <w:spacing w:val="-11"/>
          <w:w w:val="100"/>
          <w:sz w:val="18"/>
          <w:szCs w:val="18"/>
        </w:rPr>
        <w:t xml:space="preserve"> </w:t>
      </w:r>
      <w:r>
        <w:rPr>
          <w:rFonts w:ascii="Arial" w:hAnsi="Arial"/>
          <w:b w:val="false"/>
          <w:i w:val="false"/>
          <w:spacing w:val="-4"/>
          <w:w w:val="100"/>
          <w:sz w:val="18"/>
          <w:szCs w:val="18"/>
        </w:rPr>
        <w:t>než</w:t>
      </w:r>
      <w:r>
        <w:rPr>
          <w:rFonts w:ascii="Arial" w:hAnsi="Arial"/>
          <w:b w:val="false"/>
          <w:i w:val="false"/>
          <w:spacing w:val="-10"/>
          <w:w w:val="100"/>
          <w:sz w:val="18"/>
          <w:szCs w:val="18"/>
        </w:rPr>
        <w:t xml:space="preserve"> </w:t>
      </w:r>
      <w:r>
        <w:rPr>
          <w:rFonts w:ascii="Arial" w:hAnsi="Arial"/>
          <w:b w:val="false"/>
          <w:i w:val="false"/>
          <w:spacing w:val="-4"/>
          <w:w w:val="100"/>
          <w:sz w:val="18"/>
          <w:szCs w:val="18"/>
        </w:rPr>
        <w:t>dvacet</w:t>
      </w:r>
      <w:r>
        <w:rPr>
          <w:rFonts w:ascii="Arial" w:hAnsi="Arial"/>
          <w:b w:val="false"/>
          <w:i w:val="false"/>
          <w:spacing w:val="-11"/>
          <w:w w:val="100"/>
          <w:sz w:val="18"/>
          <w:szCs w:val="18"/>
        </w:rPr>
        <w:t xml:space="preserve"> </w:t>
      </w:r>
      <w:r>
        <w:rPr>
          <w:rFonts w:ascii="Arial" w:hAnsi="Arial"/>
          <w:b w:val="false"/>
          <w:i w:val="false"/>
          <w:spacing w:val="-4"/>
          <w:w w:val="100"/>
          <w:sz w:val="18"/>
          <w:szCs w:val="18"/>
        </w:rPr>
        <w:t>let</w:t>
      </w:r>
      <w:r>
        <w:rPr>
          <w:rFonts w:ascii="Arial" w:hAnsi="Arial"/>
          <w:b w:val="false"/>
          <w:i w:val="false"/>
          <w:spacing w:val="-10"/>
          <w:w w:val="100"/>
          <w:sz w:val="18"/>
          <w:szCs w:val="18"/>
        </w:rPr>
        <w:t xml:space="preserve"> </w:t>
      </w:r>
      <w:r>
        <w:rPr>
          <w:rFonts w:ascii="Arial" w:hAnsi="Arial"/>
          <w:b w:val="false"/>
          <w:i w:val="false"/>
          <w:spacing w:val="-4"/>
          <w:w w:val="100"/>
          <w:sz w:val="18"/>
          <w:szCs w:val="18"/>
        </w:rPr>
        <w:t>umlčený</w:t>
      </w:r>
      <w:r>
        <w:rPr>
          <w:rFonts w:ascii="Arial" w:hAnsi="Arial"/>
          <w:b w:val="false"/>
          <w:i w:val="false"/>
          <w:spacing w:val="-11"/>
          <w:w w:val="100"/>
          <w:sz w:val="18"/>
          <w:szCs w:val="18"/>
        </w:rPr>
        <w:t xml:space="preserve"> </w:t>
      </w:r>
      <w:r>
        <w:rPr>
          <w:rFonts w:ascii="Arial" w:hAnsi="Arial"/>
          <w:b w:val="false"/>
          <w:i w:val="false"/>
          <w:spacing w:val="-4"/>
          <w:w w:val="100"/>
          <w:sz w:val="18"/>
          <w:szCs w:val="18"/>
        </w:rPr>
        <w:t>a</w:t>
      </w:r>
      <w:r>
        <w:rPr>
          <w:rFonts w:ascii="Arial" w:hAnsi="Arial"/>
          <w:b w:val="false"/>
          <w:i w:val="false"/>
          <w:spacing w:val="-11"/>
          <w:w w:val="100"/>
          <w:sz w:val="18"/>
          <w:szCs w:val="18"/>
        </w:rPr>
        <w:t xml:space="preserve"> </w:t>
      </w:r>
      <w:r>
        <w:rPr>
          <w:rFonts w:ascii="Arial" w:hAnsi="Arial"/>
          <w:b w:val="false"/>
          <w:i w:val="false"/>
          <w:spacing w:val="-4"/>
          <w:w w:val="100"/>
          <w:sz w:val="18"/>
          <w:szCs w:val="18"/>
        </w:rPr>
        <w:t>zakázaný</w:t>
      </w:r>
      <w:r>
        <w:rPr>
          <w:rFonts w:ascii="Arial" w:hAnsi="Arial"/>
          <w:b w:val="false"/>
          <w:i w:val="false"/>
          <w:spacing w:val="-10"/>
          <w:w w:val="100"/>
          <w:sz w:val="18"/>
          <w:szCs w:val="18"/>
        </w:rPr>
        <w:t xml:space="preserve"> </w:t>
      </w:r>
      <w:r>
        <w:rPr>
          <w:rFonts w:ascii="Arial" w:hAnsi="Arial"/>
          <w:b w:val="false"/>
          <w:i w:val="false"/>
          <w:spacing w:val="-4"/>
          <w:w w:val="100"/>
          <w:sz w:val="18"/>
          <w:szCs w:val="18"/>
        </w:rPr>
        <w:t>autor</w:t>
      </w:r>
      <w:r>
        <w:rPr>
          <w:rFonts w:ascii="Arial" w:hAnsi="Arial"/>
          <w:b w:val="false"/>
          <w:i w:val="false"/>
          <w:spacing w:val="-11"/>
          <w:w w:val="100"/>
          <w:sz w:val="18"/>
          <w:szCs w:val="18"/>
        </w:rPr>
        <w:t xml:space="preserve"> </w:t>
      </w:r>
      <w:r>
        <w:rPr>
          <w:rFonts w:ascii="Arial" w:hAnsi="Arial"/>
          <w:b w:val="false"/>
          <w:i w:val="false"/>
          <w:spacing w:val="-4"/>
          <w:w w:val="100"/>
          <w:sz w:val="18"/>
          <w:szCs w:val="18"/>
        </w:rPr>
        <w:t>ve</w:t>
      </w:r>
      <w:r>
        <w:rPr>
          <w:rFonts w:ascii="Arial" w:hAnsi="Arial"/>
          <w:b w:val="false"/>
          <w:i w:val="false"/>
          <w:spacing w:val="-10"/>
          <w:w w:val="100"/>
          <w:sz w:val="18"/>
          <w:szCs w:val="18"/>
        </w:rPr>
        <w:t xml:space="preserve"> </w:t>
      </w:r>
      <w:r>
        <w:rPr>
          <w:rFonts w:ascii="Arial" w:hAnsi="Arial"/>
          <w:b w:val="false"/>
          <w:i w:val="false"/>
          <w:spacing w:val="-4"/>
          <w:w w:val="100"/>
          <w:sz w:val="18"/>
          <w:szCs w:val="18"/>
        </w:rPr>
        <w:t>vlastní</w:t>
      </w:r>
      <w:r>
        <w:rPr>
          <w:rFonts w:ascii="Arial" w:hAnsi="Arial"/>
          <w:b w:val="false"/>
          <w:i w:val="false"/>
          <w:spacing w:val="-11"/>
          <w:w w:val="100"/>
          <w:sz w:val="18"/>
          <w:szCs w:val="18"/>
        </w:rPr>
        <w:t xml:space="preserve"> </w:t>
      </w:r>
      <w:r>
        <w:rPr>
          <w:rFonts w:ascii="Arial" w:hAnsi="Arial"/>
          <w:b w:val="false"/>
          <w:i w:val="false"/>
          <w:spacing w:val="-4"/>
          <w:w w:val="100"/>
          <w:sz w:val="18"/>
          <w:szCs w:val="18"/>
        </w:rPr>
        <w:t>zemi.</w:t>
      </w:r>
      <w:r>
        <w:rPr>
          <w:rFonts w:ascii="Arial" w:hAnsi="Arial"/>
          <w:b w:val="false"/>
          <w:i w:val="false"/>
          <w:spacing w:val="-11"/>
          <w:w w:val="100"/>
          <w:sz w:val="18"/>
          <w:szCs w:val="18"/>
        </w:rPr>
        <w:t xml:space="preserve"> </w:t>
      </w:r>
      <w:r>
        <w:rPr>
          <w:rFonts w:ascii="Arial" w:hAnsi="Arial"/>
          <w:b w:val="false"/>
          <w:i w:val="false"/>
          <w:spacing w:val="-4"/>
          <w:w w:val="100"/>
          <w:sz w:val="18"/>
          <w:szCs w:val="18"/>
        </w:rPr>
        <w:t>Jako</w:t>
      </w:r>
      <w:r>
        <w:rPr>
          <w:rFonts w:ascii="Arial" w:hAnsi="Arial"/>
          <w:b w:val="false"/>
          <w:i w:val="false"/>
          <w:spacing w:val="-10"/>
          <w:w w:val="100"/>
          <w:sz w:val="18"/>
          <w:szCs w:val="18"/>
        </w:rPr>
        <w:t xml:space="preserve"> </w:t>
      </w:r>
      <w:r>
        <w:rPr>
          <w:rFonts w:ascii="Arial" w:hAnsi="Arial"/>
          <w:b w:val="false"/>
          <w:i w:val="false"/>
          <w:spacing w:val="-4"/>
          <w:w w:val="100"/>
          <w:sz w:val="18"/>
          <w:szCs w:val="18"/>
        </w:rPr>
        <w:t>přeživší</w:t>
      </w:r>
      <w:r>
        <w:rPr>
          <w:rFonts w:ascii="Arial" w:hAnsi="Arial"/>
          <w:b w:val="false"/>
          <w:i w:val="false"/>
          <w:spacing w:val="-11"/>
          <w:w w:val="100"/>
          <w:sz w:val="18"/>
          <w:szCs w:val="18"/>
        </w:rPr>
        <w:t xml:space="preserve"> </w:t>
      </w:r>
      <w:r>
        <w:rPr>
          <w:rFonts w:ascii="Arial" w:hAnsi="Arial"/>
          <w:b w:val="false"/>
          <w:i w:val="false"/>
          <w:spacing w:val="-4"/>
          <w:w w:val="100"/>
          <w:sz w:val="18"/>
          <w:szCs w:val="18"/>
        </w:rPr>
        <w:t>šoa</w:t>
      </w:r>
      <w:r>
        <w:rPr>
          <w:rFonts w:ascii="Arial" w:hAnsi="Arial"/>
          <w:b w:val="false"/>
          <w:i w:val="false"/>
          <w:spacing w:val="-10"/>
          <w:w w:val="100"/>
          <w:sz w:val="18"/>
          <w:szCs w:val="18"/>
        </w:rPr>
        <w:t xml:space="preserve"> </w:t>
      </w:r>
      <w:r>
        <w:rPr>
          <w:rFonts w:ascii="Arial" w:hAnsi="Arial"/>
          <w:b w:val="false"/>
          <w:i w:val="false"/>
          <w:spacing w:val="-4"/>
          <w:w w:val="100"/>
          <w:sz w:val="18"/>
          <w:szCs w:val="18"/>
        </w:rPr>
        <w:t>–</w:t>
      </w:r>
      <w:r>
        <w:rPr>
          <w:rFonts w:ascii="Arial" w:hAnsi="Arial"/>
          <w:b w:val="false"/>
          <w:i w:val="false"/>
          <w:spacing w:val="-11"/>
          <w:w w:val="100"/>
          <w:sz w:val="18"/>
          <w:szCs w:val="18"/>
        </w:rPr>
        <w:t xml:space="preserve"> </w:t>
      </w:r>
      <w:r>
        <w:rPr>
          <w:rFonts w:ascii="Arial" w:hAnsi="Arial"/>
          <w:b w:val="false"/>
          <w:i w:val="false"/>
          <w:spacing w:val="-4"/>
          <w:w w:val="100"/>
          <w:sz w:val="18"/>
          <w:szCs w:val="18"/>
        </w:rPr>
        <w:t>a</w:t>
      </w:r>
      <w:r>
        <w:rPr>
          <w:rFonts w:ascii="Arial" w:hAnsi="Arial"/>
          <w:b w:val="false"/>
          <w:i w:val="false"/>
          <w:spacing w:val="-11"/>
          <w:w w:val="100"/>
          <w:sz w:val="18"/>
          <w:szCs w:val="18"/>
        </w:rPr>
        <w:t xml:space="preserve"> </w:t>
      </w:r>
      <w:r>
        <w:rPr>
          <w:rFonts w:ascii="Arial" w:hAnsi="Arial"/>
          <w:b w:val="false"/>
          <w:i w:val="false"/>
          <w:spacing w:val="-4"/>
          <w:w w:val="100"/>
          <w:sz w:val="18"/>
          <w:szCs w:val="18"/>
        </w:rPr>
        <w:t>možná</w:t>
      </w:r>
      <w:r>
        <w:rPr>
          <w:rFonts w:ascii="Arial" w:hAnsi="Arial"/>
          <w:b w:val="false"/>
          <w:i w:val="false"/>
          <w:spacing w:val="-10"/>
          <w:w w:val="100"/>
          <w:sz w:val="18"/>
          <w:szCs w:val="18"/>
        </w:rPr>
        <w:t xml:space="preserve"> </w:t>
      </w:r>
      <w:r>
        <w:rPr>
          <w:rFonts w:ascii="Arial" w:hAnsi="Arial"/>
          <w:b w:val="false"/>
          <w:i w:val="false"/>
          <w:spacing w:val="-4"/>
          <w:w w:val="100"/>
          <w:sz w:val="18"/>
          <w:szCs w:val="18"/>
        </w:rPr>
        <w:t>právě</w:t>
      </w:r>
      <w:r>
        <w:rPr>
          <w:rFonts w:ascii="Arial" w:hAnsi="Arial"/>
          <w:b w:val="false"/>
          <w:i w:val="false"/>
          <w:spacing w:val="-11"/>
          <w:w w:val="100"/>
          <w:sz w:val="18"/>
          <w:szCs w:val="18"/>
        </w:rPr>
        <w:t xml:space="preserve"> </w:t>
      </w:r>
      <w:r>
        <w:rPr>
          <w:rFonts w:ascii="Arial" w:hAnsi="Arial"/>
          <w:b w:val="false"/>
          <w:i w:val="false"/>
          <w:spacing w:val="-4"/>
          <w:w w:val="100"/>
          <w:sz w:val="18"/>
          <w:szCs w:val="18"/>
        </w:rPr>
        <w:t>díky</w:t>
      </w:r>
      <w:r>
        <w:rPr>
          <w:rFonts w:ascii="Arial" w:hAnsi="Arial"/>
          <w:b w:val="false"/>
          <w:i w:val="false"/>
          <w:spacing w:val="-10"/>
          <w:w w:val="100"/>
          <w:sz w:val="18"/>
          <w:szCs w:val="18"/>
        </w:rPr>
        <w:t xml:space="preserve"> </w:t>
      </w:r>
      <w:r>
        <w:rPr>
          <w:rFonts w:ascii="Arial" w:hAnsi="Arial"/>
          <w:b w:val="false"/>
          <w:i w:val="false"/>
          <w:spacing w:val="-4"/>
          <w:w w:val="100"/>
          <w:sz w:val="18"/>
          <w:szCs w:val="18"/>
        </w:rPr>
        <w:t>této</w:t>
      </w:r>
      <w:r>
        <w:rPr>
          <w:rFonts w:ascii="Arial" w:hAnsi="Arial"/>
          <w:b w:val="false"/>
          <w:i w:val="false"/>
          <w:spacing w:val="-11"/>
          <w:w w:val="100"/>
          <w:sz w:val="18"/>
          <w:szCs w:val="18"/>
        </w:rPr>
        <w:t xml:space="preserve"> </w:t>
      </w:r>
      <w:r>
        <w:rPr>
          <w:rFonts w:ascii="Arial" w:hAnsi="Arial"/>
          <w:b w:val="false"/>
          <w:i w:val="false"/>
          <w:spacing w:val="-4"/>
          <w:w w:val="100"/>
          <w:sz w:val="18"/>
          <w:szCs w:val="18"/>
        </w:rPr>
        <w:t>zkušenosti</w:t>
      </w:r>
      <w:r>
        <w:rPr>
          <w:rFonts w:ascii="Arial" w:hAnsi="Arial"/>
          <w:b w:val="false"/>
          <w:i w:val="false"/>
          <w:spacing w:val="-11"/>
          <w:w w:val="100"/>
          <w:sz w:val="18"/>
          <w:szCs w:val="18"/>
        </w:rPr>
        <w:t xml:space="preserve"> </w:t>
      </w:r>
      <w:r>
        <w:rPr>
          <w:rFonts w:ascii="Arial" w:hAnsi="Arial"/>
          <w:b w:val="false"/>
          <w:i w:val="false"/>
          <w:spacing w:val="-4"/>
          <w:w w:val="100"/>
          <w:sz w:val="18"/>
          <w:szCs w:val="18"/>
        </w:rPr>
        <w:t>–</w:t>
      </w:r>
      <w:r>
        <w:rPr>
          <w:rFonts w:ascii="Arial" w:hAnsi="Arial"/>
          <w:b w:val="false"/>
          <w:i w:val="false"/>
          <w:spacing w:val="-10"/>
          <w:w w:val="100"/>
          <w:sz w:val="18"/>
          <w:szCs w:val="18"/>
        </w:rPr>
        <w:t xml:space="preserve"> </w:t>
      </w:r>
      <w:r>
        <w:rPr>
          <w:rFonts w:ascii="Arial" w:hAnsi="Arial"/>
          <w:b w:val="false"/>
          <w:i w:val="false"/>
          <w:spacing w:val="-4"/>
          <w:w w:val="100"/>
          <w:sz w:val="18"/>
          <w:szCs w:val="18"/>
        </w:rPr>
        <w:t>hluboce věřil</w:t>
      </w:r>
      <w:r>
        <w:rPr>
          <w:rFonts w:ascii="Arial" w:hAnsi="Arial"/>
          <w:b w:val="false"/>
          <w:i w:val="false"/>
          <w:spacing w:val="-3"/>
          <w:w w:val="100"/>
          <w:sz w:val="18"/>
          <w:szCs w:val="18"/>
        </w:rPr>
        <w:t xml:space="preserve"> </w:t>
      </w:r>
      <w:r>
        <w:rPr>
          <w:rFonts w:ascii="Arial" w:hAnsi="Arial"/>
          <w:b w:val="false"/>
          <w:i w:val="false"/>
          <w:spacing w:val="-4"/>
          <w:w w:val="100"/>
          <w:sz w:val="18"/>
          <w:szCs w:val="18"/>
        </w:rPr>
        <w:t>v</w:t>
      </w:r>
      <w:r>
        <w:rPr>
          <w:rFonts w:ascii="Arial" w:hAnsi="Arial"/>
          <w:b w:val="false"/>
          <w:i w:val="false"/>
          <w:spacing w:val="-3"/>
          <w:w w:val="100"/>
          <w:sz w:val="18"/>
          <w:szCs w:val="18"/>
        </w:rPr>
        <w:t xml:space="preserve"> </w:t>
      </w:r>
      <w:r>
        <w:rPr>
          <w:rFonts w:ascii="Arial" w:hAnsi="Arial"/>
          <w:b w:val="false"/>
          <w:i w:val="false"/>
          <w:spacing w:val="-4"/>
          <w:w w:val="100"/>
          <w:sz w:val="18"/>
          <w:szCs w:val="18"/>
        </w:rPr>
        <w:t>člověka,</w:t>
      </w:r>
      <w:r>
        <w:rPr>
          <w:rFonts w:ascii="Arial" w:hAnsi="Arial"/>
          <w:b w:val="false"/>
          <w:i w:val="false"/>
          <w:spacing w:val="-3"/>
          <w:w w:val="100"/>
          <w:sz w:val="18"/>
          <w:szCs w:val="18"/>
        </w:rPr>
        <w:t xml:space="preserve"> </w:t>
        <w:br/>
      </w:r>
      <w:r>
        <w:rPr>
          <w:rFonts w:ascii="Arial" w:hAnsi="Arial"/>
          <w:b w:val="false"/>
          <w:i w:val="false"/>
          <w:spacing w:val="-4"/>
          <w:w w:val="100"/>
          <w:sz w:val="18"/>
          <w:szCs w:val="18"/>
        </w:rPr>
        <w:t>v</w:t>
      </w:r>
      <w:r>
        <w:rPr>
          <w:rFonts w:ascii="Arial" w:hAnsi="Arial"/>
          <w:b w:val="false"/>
          <w:i w:val="false"/>
          <w:spacing w:val="-3"/>
          <w:w w:val="100"/>
          <w:sz w:val="18"/>
          <w:szCs w:val="18"/>
        </w:rPr>
        <w:t xml:space="preserve"> </w:t>
      </w:r>
      <w:r>
        <w:rPr>
          <w:rFonts w:ascii="Arial" w:hAnsi="Arial"/>
          <w:b w:val="false"/>
          <w:i w:val="false"/>
          <w:spacing w:val="-4"/>
          <w:w w:val="100"/>
          <w:sz w:val="18"/>
          <w:szCs w:val="18"/>
        </w:rPr>
        <w:t>život,</w:t>
      </w:r>
      <w:r>
        <w:rPr>
          <w:rFonts w:ascii="Arial" w:hAnsi="Arial"/>
          <w:b w:val="false"/>
          <w:i w:val="false"/>
          <w:spacing w:val="-3"/>
          <w:w w:val="100"/>
          <w:sz w:val="18"/>
          <w:szCs w:val="18"/>
        </w:rPr>
        <w:t xml:space="preserve"> </w:t>
      </w:r>
      <w:r>
        <w:rPr>
          <w:rFonts w:ascii="Arial" w:hAnsi="Arial"/>
          <w:b w:val="false"/>
          <w:i w:val="false"/>
          <w:spacing w:val="-4"/>
          <w:w w:val="100"/>
          <w:sz w:val="18"/>
          <w:szCs w:val="18"/>
        </w:rPr>
        <w:t>spravedlnost,</w:t>
      </w:r>
      <w:r>
        <w:rPr>
          <w:rFonts w:ascii="Arial" w:hAnsi="Arial"/>
          <w:b w:val="false"/>
          <w:i w:val="false"/>
          <w:spacing w:val="-3"/>
          <w:w w:val="100"/>
          <w:sz w:val="18"/>
          <w:szCs w:val="18"/>
        </w:rPr>
        <w:t xml:space="preserve"> </w:t>
      </w:r>
      <w:r>
        <w:rPr>
          <w:rFonts w:ascii="Arial" w:hAnsi="Arial"/>
          <w:b w:val="false"/>
          <w:i w:val="false"/>
          <w:spacing w:val="-4"/>
          <w:w w:val="100"/>
          <w:sz w:val="18"/>
          <w:szCs w:val="18"/>
        </w:rPr>
        <w:t>přátelství,</w:t>
      </w:r>
      <w:r>
        <w:rPr>
          <w:rFonts w:ascii="Arial" w:hAnsi="Arial"/>
          <w:b w:val="false"/>
          <w:i w:val="false"/>
          <w:spacing w:val="-3"/>
          <w:w w:val="100"/>
          <w:sz w:val="18"/>
          <w:szCs w:val="18"/>
        </w:rPr>
        <w:t xml:space="preserve"> </w:t>
      </w:r>
      <w:r>
        <w:rPr>
          <w:rFonts w:ascii="Arial" w:hAnsi="Arial"/>
          <w:b w:val="false"/>
          <w:i w:val="false"/>
          <w:spacing w:val="-4"/>
          <w:w w:val="100"/>
          <w:sz w:val="18"/>
          <w:szCs w:val="18"/>
        </w:rPr>
        <w:t>odvahu</w:t>
      </w:r>
      <w:r>
        <w:rPr>
          <w:rFonts w:ascii="Arial" w:hAnsi="Arial"/>
          <w:b w:val="false"/>
          <w:i w:val="false"/>
          <w:spacing w:val="-3"/>
          <w:w w:val="100"/>
          <w:sz w:val="18"/>
          <w:szCs w:val="18"/>
        </w:rPr>
        <w:t xml:space="preserve"> </w:t>
      </w:r>
      <w:r>
        <w:rPr>
          <w:rFonts w:ascii="Arial" w:hAnsi="Arial"/>
          <w:b w:val="false"/>
          <w:i w:val="false"/>
          <w:spacing w:val="-4"/>
          <w:w w:val="100"/>
          <w:sz w:val="18"/>
          <w:szCs w:val="18"/>
        </w:rPr>
        <w:t>a</w:t>
      </w:r>
      <w:r>
        <w:rPr>
          <w:rFonts w:ascii="Arial" w:hAnsi="Arial"/>
          <w:b w:val="false"/>
          <w:i w:val="false"/>
          <w:spacing w:val="-3"/>
          <w:w w:val="100"/>
          <w:sz w:val="18"/>
          <w:szCs w:val="18"/>
        </w:rPr>
        <w:t xml:space="preserve"> </w:t>
      </w:r>
      <w:r>
        <w:rPr>
          <w:rFonts w:ascii="Arial" w:hAnsi="Arial"/>
          <w:b w:val="false"/>
          <w:i w:val="false"/>
          <w:spacing w:val="-4"/>
          <w:w w:val="100"/>
          <w:sz w:val="18"/>
          <w:szCs w:val="18"/>
        </w:rPr>
        <w:t>lidskou</w:t>
      </w:r>
      <w:r>
        <w:rPr>
          <w:rFonts w:ascii="Arial" w:hAnsi="Arial"/>
          <w:b w:val="false"/>
          <w:i w:val="false"/>
          <w:spacing w:val="-3"/>
          <w:w w:val="100"/>
          <w:sz w:val="18"/>
          <w:szCs w:val="18"/>
        </w:rPr>
        <w:t xml:space="preserve"> </w:t>
      </w:r>
      <w:r>
        <w:rPr>
          <w:rFonts w:ascii="Arial" w:hAnsi="Arial"/>
          <w:b w:val="false"/>
          <w:i w:val="false"/>
          <w:spacing w:val="-4"/>
          <w:w w:val="100"/>
          <w:sz w:val="18"/>
          <w:szCs w:val="18"/>
        </w:rPr>
        <w:t>důstojnost.</w:t>
      </w:r>
      <w:r>
        <w:rPr>
          <w:rFonts w:ascii="Arial" w:hAnsi="Arial"/>
          <w:b w:val="false"/>
          <w:i w:val="false"/>
          <w:spacing w:val="-9"/>
          <w:w w:val="100"/>
          <w:sz w:val="18"/>
          <w:szCs w:val="18"/>
        </w:rPr>
        <w:t xml:space="preserve"> </w:t>
      </w:r>
      <w:r>
        <w:rPr>
          <w:rFonts w:ascii="Arial" w:hAnsi="Arial"/>
          <w:b w:val="false"/>
          <w:i w:val="false"/>
          <w:spacing w:val="-4"/>
          <w:w w:val="100"/>
          <w:sz w:val="18"/>
          <w:szCs w:val="18"/>
        </w:rPr>
        <w:t>Významnou</w:t>
      </w:r>
      <w:r>
        <w:rPr>
          <w:rFonts w:ascii="Arial" w:hAnsi="Arial"/>
          <w:b w:val="false"/>
          <w:i w:val="false"/>
          <w:spacing w:val="-3"/>
          <w:w w:val="100"/>
          <w:sz w:val="18"/>
          <w:szCs w:val="18"/>
        </w:rPr>
        <w:t xml:space="preserve"> </w:t>
      </w:r>
      <w:r>
        <w:rPr>
          <w:rFonts w:ascii="Arial" w:hAnsi="Arial"/>
          <w:b w:val="false"/>
          <w:i w:val="false"/>
          <w:spacing w:val="-4"/>
          <w:w w:val="100"/>
          <w:sz w:val="18"/>
          <w:szCs w:val="18"/>
        </w:rPr>
        <w:t>část</w:t>
      </w:r>
      <w:r>
        <w:rPr>
          <w:rFonts w:ascii="Arial" w:hAnsi="Arial"/>
          <w:b w:val="false"/>
          <w:i w:val="false"/>
          <w:spacing w:val="-3"/>
          <w:w w:val="100"/>
          <w:sz w:val="18"/>
          <w:szCs w:val="18"/>
        </w:rPr>
        <w:t xml:space="preserve"> </w:t>
      </w:r>
      <w:r>
        <w:rPr>
          <w:rFonts w:ascii="Arial" w:hAnsi="Arial"/>
          <w:b w:val="false"/>
          <w:i w:val="false"/>
          <w:spacing w:val="-4"/>
          <w:w w:val="100"/>
          <w:sz w:val="18"/>
          <w:szCs w:val="18"/>
        </w:rPr>
        <w:t>své</w:t>
      </w:r>
      <w:r>
        <w:rPr>
          <w:rFonts w:ascii="Arial" w:hAnsi="Arial"/>
          <w:b w:val="false"/>
          <w:i w:val="false"/>
          <w:spacing w:val="-3"/>
          <w:w w:val="100"/>
          <w:sz w:val="18"/>
          <w:szCs w:val="18"/>
        </w:rPr>
        <w:t xml:space="preserve"> </w:t>
      </w:r>
      <w:r>
        <w:rPr>
          <w:rFonts w:ascii="Arial" w:hAnsi="Arial"/>
          <w:b w:val="false"/>
          <w:i w:val="false"/>
          <w:spacing w:val="-4"/>
          <w:w w:val="100"/>
          <w:sz w:val="18"/>
          <w:szCs w:val="18"/>
        </w:rPr>
        <w:t>tvorby</w:t>
      </w:r>
      <w:r>
        <w:rPr>
          <w:rFonts w:ascii="Arial" w:hAnsi="Arial"/>
          <w:b w:val="false"/>
          <w:i w:val="false"/>
          <w:spacing w:val="-3"/>
          <w:w w:val="100"/>
          <w:sz w:val="18"/>
          <w:szCs w:val="18"/>
        </w:rPr>
        <w:t xml:space="preserve"> </w:t>
      </w:r>
      <w:r>
        <w:rPr>
          <w:rFonts w:ascii="Arial" w:hAnsi="Arial"/>
          <w:b w:val="false"/>
          <w:i w:val="false"/>
          <w:spacing w:val="-4"/>
          <w:w w:val="100"/>
          <w:sz w:val="18"/>
          <w:szCs w:val="18"/>
        </w:rPr>
        <w:t>věnoval</w:t>
      </w:r>
      <w:r>
        <w:rPr>
          <w:rFonts w:ascii="Arial" w:hAnsi="Arial"/>
          <w:b w:val="false"/>
          <w:i w:val="false"/>
          <w:spacing w:val="-3"/>
          <w:w w:val="100"/>
          <w:sz w:val="18"/>
          <w:szCs w:val="18"/>
        </w:rPr>
        <w:t xml:space="preserve"> </w:t>
      </w:r>
      <w:r>
        <w:rPr>
          <w:rFonts w:ascii="Arial" w:hAnsi="Arial"/>
          <w:b w:val="false"/>
          <w:i w:val="false"/>
          <w:spacing w:val="-4"/>
          <w:w w:val="100"/>
          <w:sz w:val="18"/>
          <w:szCs w:val="18"/>
        </w:rPr>
        <w:t>právě</w:t>
      </w:r>
      <w:r>
        <w:rPr>
          <w:rFonts w:ascii="Arial" w:hAnsi="Arial"/>
          <w:b w:val="false"/>
          <w:i w:val="false"/>
          <w:spacing w:val="-3"/>
          <w:w w:val="100"/>
          <w:sz w:val="18"/>
          <w:szCs w:val="18"/>
        </w:rPr>
        <w:t xml:space="preserve"> </w:t>
      </w:r>
      <w:r>
        <w:rPr>
          <w:rFonts w:ascii="Arial" w:hAnsi="Arial"/>
          <w:b w:val="false"/>
          <w:i w:val="false"/>
          <w:spacing w:val="-4"/>
          <w:w w:val="100"/>
          <w:sz w:val="18"/>
          <w:szCs w:val="18"/>
        </w:rPr>
        <w:t>tématu šoa.</w:t>
      </w:r>
    </w:p>
    <w:p>
      <w:pPr>
        <w:pStyle w:val="Normal"/>
        <w:widowControl w:val="false"/>
        <w:suppressAutoHyphens w:val="true"/>
        <w:bidi w:val="0"/>
        <w:spacing w:lineRule="auto" w:line="240" w:before="0" w:after="0"/>
        <w:ind w:hanging="0" w:left="340" w:right="0"/>
        <w:jc w:val="both"/>
        <w:rPr>
          <w:rFonts w:ascii="Arial" w:hAnsi="Arial"/>
          <w:b w:val="false"/>
          <w:i w:val="false"/>
          <w:i w:val="false"/>
          <w:spacing w:val="-4"/>
          <w:w w:val="100"/>
          <w:sz w:val="18"/>
          <w:szCs w:val="18"/>
        </w:rPr>
      </w:pPr>
      <w:r>
        <w:rPr>
          <w:rFonts w:ascii="Arial" w:hAnsi="Arial"/>
          <w:b w:val="false"/>
          <w:i w:val="false"/>
          <w:spacing w:val="-4"/>
          <w:w w:val="100"/>
          <w:sz w:val="18"/>
          <w:szCs w:val="18"/>
        </w:rPr>
      </w:r>
    </w:p>
    <w:p>
      <w:pPr>
        <w:pStyle w:val="Normal"/>
        <w:spacing w:lineRule="auto" w:line="240" w:before="0" w:after="0"/>
        <w:ind w:hanging="0" w:left="0"/>
        <w:jc w:val="both"/>
        <w:rPr>
          <w:sz w:val="22"/>
          <w:szCs w:val="22"/>
          <w:u w:val="single"/>
        </w:rPr>
      </w:pPr>
      <w:hyperlink r:id="rId6">
        <w:r>
          <w:rPr>
            <w:rStyle w:val="Hyperlink"/>
            <w:rFonts w:ascii="Arial" w:hAnsi="Arial"/>
            <w:b/>
            <w:color w:val="EE7203"/>
            <w:spacing w:val="0"/>
            <w:w w:val="100"/>
            <w:sz w:val="22"/>
            <w:szCs w:val="22"/>
            <w:u w:val="single"/>
          </w:rPr>
          <w:t>O</w:t>
        </w:r>
        <w:r>
          <w:rPr>
            <w:rStyle w:val="Hyperlink"/>
            <w:rFonts w:ascii="Arial" w:hAnsi="Arial"/>
            <w:b/>
            <w:color w:val="EE7203"/>
            <w:spacing w:val="41"/>
            <w:w w:val="100"/>
            <w:sz w:val="22"/>
            <w:szCs w:val="22"/>
            <w:u w:val="single"/>
          </w:rPr>
          <w:t xml:space="preserve"> </w:t>
        </w:r>
        <w:r>
          <w:rPr>
            <w:rStyle w:val="Hyperlink"/>
            <w:rFonts w:ascii="Arial" w:hAnsi="Arial"/>
            <w:b/>
            <w:color w:val="EE7203"/>
            <w:spacing w:val="0"/>
            <w:w w:val="100"/>
            <w:sz w:val="22"/>
            <w:szCs w:val="22"/>
            <w:u w:val="single"/>
          </w:rPr>
          <w:t>NADAČNÍM</w:t>
        </w:r>
        <w:r>
          <w:rPr>
            <w:rStyle w:val="Hyperlink"/>
            <w:rFonts w:ascii="Arial" w:hAnsi="Arial"/>
            <w:b/>
            <w:color w:val="EE7203"/>
            <w:spacing w:val="44"/>
            <w:w w:val="100"/>
            <w:sz w:val="22"/>
            <w:szCs w:val="22"/>
            <w:u w:val="single"/>
          </w:rPr>
          <w:t xml:space="preserve"> </w:t>
        </w:r>
        <w:r>
          <w:rPr>
            <w:rStyle w:val="Hyperlink"/>
            <w:rFonts w:ascii="Arial" w:hAnsi="Arial"/>
            <w:b/>
            <w:color w:val="EE7203"/>
            <w:spacing w:val="0"/>
            <w:w w:val="100"/>
            <w:sz w:val="22"/>
            <w:szCs w:val="22"/>
            <w:u w:val="single"/>
          </w:rPr>
          <w:t>FONDU</w:t>
        </w:r>
        <w:r>
          <w:rPr>
            <w:rStyle w:val="Hyperlink"/>
            <w:rFonts w:ascii="Arial" w:hAnsi="Arial"/>
            <w:b/>
            <w:color w:val="EE7203"/>
            <w:spacing w:val="30"/>
            <w:w w:val="100"/>
            <w:sz w:val="22"/>
            <w:szCs w:val="22"/>
            <w:u w:val="single"/>
          </w:rPr>
          <w:t xml:space="preserve"> </w:t>
        </w:r>
        <w:r>
          <w:rPr>
            <w:rStyle w:val="Hyperlink"/>
            <w:rFonts w:ascii="Arial" w:hAnsi="Arial"/>
            <w:b/>
            <w:color w:val="EE7203"/>
            <w:spacing w:val="0"/>
            <w:w w:val="100"/>
            <w:sz w:val="22"/>
            <w:szCs w:val="22"/>
            <w:u w:val="single"/>
          </w:rPr>
          <w:t>ARNOŠTA</w:t>
        </w:r>
        <w:r>
          <w:rPr>
            <w:rStyle w:val="Hyperlink"/>
            <w:rFonts w:ascii="Arial" w:hAnsi="Arial"/>
            <w:b/>
            <w:color w:val="EE7203"/>
            <w:spacing w:val="31"/>
            <w:w w:val="100"/>
            <w:sz w:val="22"/>
            <w:szCs w:val="22"/>
            <w:u w:val="single"/>
          </w:rPr>
          <w:t xml:space="preserve"> </w:t>
        </w:r>
        <w:r>
          <w:rPr>
            <w:rStyle w:val="Hyperlink"/>
            <w:rFonts w:ascii="Arial" w:hAnsi="Arial"/>
            <w:b/>
            <w:color w:val="EE7203"/>
            <w:spacing w:val="-2"/>
            <w:w w:val="100"/>
            <w:sz w:val="22"/>
            <w:szCs w:val="22"/>
            <w:u w:val="single"/>
          </w:rPr>
          <w:t>LUSTIGA</w:t>
        </w:r>
      </w:hyperlink>
    </w:p>
    <w:p>
      <w:pPr>
        <w:pStyle w:val="Normal"/>
        <w:widowControl w:val="false"/>
        <w:suppressAutoHyphens w:val="true"/>
        <w:bidi w:val="0"/>
        <w:spacing w:lineRule="auto" w:line="240" w:before="0" w:after="0"/>
        <w:ind w:hanging="0" w:left="340" w:right="0"/>
        <w:jc w:val="both"/>
        <w:rPr/>
      </w:pPr>
      <w:hyperlink r:id="rId7">
        <w:r>
          <w:rPr>
            <w:rStyle w:val="Style8"/>
            <w:rFonts w:ascii="Myriad Pro" w:hAnsi="Myriad Pro"/>
            <w:b w:val="false"/>
            <w:color w:val="467886"/>
            <w:spacing w:val="0"/>
            <w:w w:val="100"/>
            <w:sz w:val="18"/>
            <w:szCs w:val="18"/>
            <w:u w:val="single"/>
          </w:rPr>
          <w:t>Nadační fond Arnošta Lustiga</w:t>
        </w:r>
      </w:hyperlink>
      <w:r>
        <w:rPr>
          <w:rFonts w:ascii="Myriad Pro" w:hAnsi="Myriad Pro"/>
          <w:b w:val="false"/>
          <w:color w:val="467886"/>
          <w:spacing w:val="0"/>
          <w:w w:val="100"/>
          <w:sz w:val="18"/>
          <w:szCs w:val="18"/>
        </w:rPr>
        <w:t xml:space="preserve"> </w:t>
      </w:r>
      <w:r>
        <w:rPr>
          <w:rFonts w:ascii="Myriad Pro" w:hAnsi="Myriad Pro"/>
          <w:b w:val="false"/>
          <w:color w:val="000000"/>
          <w:spacing w:val="0"/>
          <w:w w:val="100"/>
          <w:sz w:val="18"/>
          <w:szCs w:val="18"/>
        </w:rPr>
        <w:t>založily jeho děti, Eva a Josef Lustigovi, aby zajistily systematickou a celistvou práci s jeho dílem doma</w:t>
      </w:r>
      <w:r>
        <w:rPr>
          <w:rFonts w:ascii="Myriad Pro" w:hAnsi="Myriad Pro"/>
          <w:b w:val="false"/>
          <w:color w:val="000000"/>
          <w:spacing w:val="40"/>
          <w:w w:val="100"/>
          <w:sz w:val="18"/>
          <w:szCs w:val="18"/>
        </w:rPr>
        <w:t xml:space="preserve"> </w:t>
      </w:r>
      <w:r>
        <w:rPr>
          <w:rFonts w:ascii="Myriad Pro" w:hAnsi="Myriad Pro"/>
          <w:b w:val="false"/>
          <w:color w:val="000000"/>
          <w:spacing w:val="0"/>
          <w:w w:val="100"/>
          <w:sz w:val="18"/>
          <w:szCs w:val="18"/>
        </w:rPr>
        <w:t>i</w:t>
      </w:r>
      <w:r>
        <w:rPr>
          <w:rFonts w:ascii="Myriad Pro" w:hAnsi="Myriad Pro"/>
          <w:b w:val="false"/>
          <w:color w:val="000000"/>
          <w:spacing w:val="40"/>
          <w:w w:val="100"/>
          <w:sz w:val="18"/>
          <w:szCs w:val="18"/>
        </w:rPr>
        <w:t xml:space="preserve"> </w:t>
      </w:r>
      <w:r>
        <w:rPr>
          <w:rFonts w:ascii="Myriad Pro" w:hAnsi="Myriad Pro"/>
          <w:b w:val="false"/>
          <w:color w:val="000000"/>
          <w:spacing w:val="0"/>
          <w:w w:val="100"/>
          <w:sz w:val="18"/>
          <w:szCs w:val="18"/>
        </w:rPr>
        <w:t>ve</w:t>
      </w:r>
      <w:r>
        <w:rPr>
          <w:rFonts w:ascii="Myriad Pro" w:hAnsi="Myriad Pro"/>
          <w:b w:val="false"/>
          <w:color w:val="000000"/>
          <w:spacing w:val="40"/>
          <w:w w:val="100"/>
          <w:sz w:val="18"/>
          <w:szCs w:val="18"/>
        </w:rPr>
        <w:t xml:space="preserve"> </w:t>
      </w:r>
      <w:r>
        <w:rPr>
          <w:rFonts w:ascii="Myriad Pro" w:hAnsi="Myriad Pro"/>
          <w:b w:val="false"/>
          <w:color w:val="000000"/>
          <w:spacing w:val="0"/>
          <w:w w:val="100"/>
          <w:sz w:val="18"/>
          <w:szCs w:val="18"/>
        </w:rPr>
        <w:t>světě.</w:t>
      </w:r>
      <w:r>
        <w:rPr>
          <w:rFonts w:ascii="Myriad Pro" w:hAnsi="Myriad Pro"/>
          <w:b w:val="false"/>
          <w:color w:val="000000"/>
          <w:spacing w:val="37"/>
          <w:w w:val="100"/>
          <w:sz w:val="18"/>
          <w:szCs w:val="18"/>
        </w:rPr>
        <w:t xml:space="preserve"> </w:t>
      </w:r>
      <w:r>
        <w:rPr>
          <w:rFonts w:ascii="Myriad Pro" w:hAnsi="Myriad Pro"/>
          <w:b w:val="false"/>
          <w:i/>
          <w:color w:val="000000"/>
          <w:spacing w:val="0"/>
          <w:w w:val="100"/>
          <w:sz w:val="18"/>
          <w:szCs w:val="18"/>
        </w:rPr>
        <w:t>„Klademe</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si</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za</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cíl</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obohatit</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světové</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kulturní</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dědictví</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a</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soubor</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vědomostí</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pro</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současné</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i</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budoucí</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generace</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o</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téma výzev, kterým lidé čelí tváří v tvář zlu a nespravedlnosti, a o možnosti volit dobro namísto zla. To pro nás znamená soustředit se jak na uchovávání,</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šíření</w:t>
      </w:r>
      <w:r>
        <w:rPr>
          <w:rFonts w:ascii="Myriad Pro" w:hAnsi="Myriad Pro"/>
          <w:b w:val="false"/>
          <w:i/>
          <w:color w:val="000000"/>
          <w:spacing w:val="25"/>
          <w:w w:val="100"/>
          <w:sz w:val="18"/>
          <w:szCs w:val="18"/>
        </w:rPr>
        <w:t xml:space="preserve"> </w:t>
        <w:br/>
      </w:r>
      <w:r>
        <w:rPr>
          <w:rFonts w:ascii="Myriad Pro" w:hAnsi="Myriad Pro"/>
          <w:b w:val="false"/>
          <w:i/>
          <w:color w:val="000000"/>
          <w:spacing w:val="0"/>
          <w:w w:val="100"/>
          <w:sz w:val="18"/>
          <w:szCs w:val="18"/>
        </w:rPr>
        <w:t>a</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zprostředkování</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jeho</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tvorby</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a</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myšlenkového</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odkazu</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v</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Česku</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i</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v</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zahraničí,</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tak</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na</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vzdělávací</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kontext</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a</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 xml:space="preserve">rozvíjení jeho díla v rozmanitých uměleckých podobách,“ </w:t>
      </w:r>
      <w:r>
        <w:rPr>
          <w:rFonts w:ascii="Myriad Pro" w:hAnsi="Myriad Pro"/>
          <w:b w:val="false"/>
          <w:i w:val="false"/>
          <w:color w:val="000000"/>
          <w:spacing w:val="0"/>
          <w:w w:val="100"/>
          <w:sz w:val="18"/>
          <w:szCs w:val="18"/>
        </w:rPr>
        <w:t xml:space="preserve">vysvětluje vznik fondu Eva Lustigová, předsedkyně správní rady a výkonná </w:t>
      </w:r>
      <w:r>
        <w:rPr>
          <w:rFonts w:ascii="Myriad Pro" w:hAnsi="Myriad Pro"/>
          <w:b w:val="false"/>
          <w:i w:val="false"/>
          <w:color w:val="000000"/>
          <w:spacing w:val="-2"/>
          <w:w w:val="110"/>
          <w:sz w:val="18"/>
          <w:szCs w:val="18"/>
        </w:rPr>
        <w:t>ředitelka.</w:t>
      </w:r>
    </w:p>
    <w:p>
      <w:pPr>
        <w:pStyle w:val="Normal"/>
        <w:widowControl w:val="false"/>
        <w:suppressAutoHyphens w:val="true"/>
        <w:bidi w:val="0"/>
        <w:spacing w:lineRule="auto" w:line="240" w:before="0" w:after="0"/>
        <w:ind w:hanging="0" w:left="340" w:right="0"/>
        <w:jc w:val="both"/>
        <w:rPr>
          <w:rFonts w:ascii="Arial" w:hAnsi="Arial"/>
          <w:sz w:val="18"/>
          <w:szCs w:val="18"/>
        </w:rPr>
      </w:pPr>
      <w:r>
        <w:rPr>
          <w:rFonts w:ascii="Arial" w:hAnsi="Arial"/>
          <w:sz w:val="18"/>
          <w:szCs w:val="18"/>
        </w:rPr>
        <w:t>Posláním Nadačního fondu je zajistit, aby hlas a dílo Arnošta Lustiga nadále promlouvaly ve prospěch kultivovanějšího světa – světa humanistických a demokratických hodnot, které spisovatel vyznával ve svém životě i ve své tvorbě.</w:t>
      </w:r>
    </w:p>
    <w:p>
      <w:pPr>
        <w:pStyle w:val="Normal"/>
        <w:widowControl w:val="false"/>
        <w:suppressAutoHyphens w:val="true"/>
        <w:bidi w:val="0"/>
        <w:spacing w:lineRule="auto" w:line="240" w:before="0" w:after="0"/>
        <w:ind w:hanging="0" w:left="340" w:right="0"/>
        <w:jc w:val="both"/>
        <w:rPr>
          <w:rFonts w:ascii="Myriad Pro" w:hAnsi="Myriad Pro"/>
          <w:spacing w:val="0"/>
          <w:w w:val="100"/>
          <w:sz w:val="18"/>
          <w:szCs w:val="18"/>
        </w:rPr>
      </w:pPr>
      <w:r>
        <w:rPr>
          <w:rFonts w:ascii="Myriad Pro" w:hAnsi="Myriad Pro"/>
          <w:spacing w:val="0"/>
          <w:w w:val="100"/>
          <w:sz w:val="18"/>
          <w:szCs w:val="18"/>
        </w:rPr>
        <mc:AlternateContent>
          <mc:Choice Requires="wps">
            <w:drawing>
              <wp:anchor behindDoc="0" distT="0" distB="0" distL="635" distR="0" simplePos="0" locked="0" layoutInCell="0" allowOverlap="1" relativeHeight="6">
                <wp:simplePos x="0" y="0"/>
                <wp:positionH relativeFrom="column">
                  <wp:posOffset>-67945</wp:posOffset>
                </wp:positionH>
                <wp:positionV relativeFrom="paragraph">
                  <wp:posOffset>88265</wp:posOffset>
                </wp:positionV>
                <wp:extent cx="6645910" cy="635"/>
                <wp:effectExtent l="6350" t="6985" r="5715" b="5080"/>
                <wp:wrapTopAndBottom/>
                <wp:docPr id="6" name="Tvar 3"/>
                <a:graphic xmlns:a="http://schemas.openxmlformats.org/drawingml/2006/main">
                  <a:graphicData uri="http://schemas.microsoft.com/office/word/2010/wordprocessingShape">
                    <wps:wsp>
                      <wps:cNvSpPr/>
                      <wps:spPr>
                        <a:xfrm>
                          <a:off x="0" y="0"/>
                          <a:ext cx="6645960" cy="720"/>
                        </a:xfrm>
                        <a:prstGeom prst="rect">
                          <a:avLst/>
                        </a:prstGeom>
                        <a:noFill/>
                        <a:ln w="12600">
                          <a:solidFill>
                            <a:srgbClr val="9d9d9c"/>
                          </a:solidFill>
                          <a:round/>
                        </a:ln>
                      </wps:spPr>
                      <wps:style>
                        <a:lnRef idx="0"/>
                        <a:fillRef idx="0"/>
                        <a:effectRef idx="0"/>
                        <a:fontRef idx="minor"/>
                      </wps:style>
                      <wps:bodyPr/>
                    </wps:wsp>
                  </a:graphicData>
                </a:graphic>
              </wp:anchor>
            </w:drawing>
          </mc:Choice>
          <mc:Fallback>
            <w:pict>
              <v:rect id="shape_0" ID="Tvar 3" path="m0,0l-2147483645,0l-2147483645,-2147483646l0,-2147483646xe" stroked="t" o:allowincell="f" style="position:absolute;margin-left:-5.35pt;margin-top:6.95pt;width:523.25pt;height:0pt;mso-wrap-style:none;v-text-anchor:middle">
                <v:fill o:detectmouseclick="t" on="false"/>
                <v:stroke color="#9d9d9c" weight="12600" joinstyle="round" endcap="flat"/>
                <w10:wrap type="topAndBottom"/>
              </v:rect>
            </w:pict>
          </mc:Fallback>
        </mc:AlternateContent>
      </w:r>
    </w:p>
    <w:p>
      <w:pPr>
        <w:pStyle w:val="Normal"/>
        <w:spacing w:lineRule="auto" w:line="240" w:before="0" w:after="0"/>
        <w:ind w:hanging="0" w:left="0" w:right="0"/>
        <w:jc w:val="both"/>
        <w:rPr/>
      </w:pPr>
      <w:r>
        <w:rPr>
          <w:rFonts w:ascii="Arial" w:hAnsi="Arial"/>
          <w:b/>
          <w:spacing w:val="0"/>
          <w:w w:val="100"/>
          <w:sz w:val="17"/>
        </w:rPr>
        <w:t>Festival</w:t>
      </w:r>
      <w:r>
        <w:rPr>
          <w:rFonts w:ascii="Arial" w:hAnsi="Arial"/>
          <w:b/>
          <w:spacing w:val="-3"/>
          <w:w w:val="100"/>
          <w:sz w:val="17"/>
        </w:rPr>
        <w:t xml:space="preserve"> </w:t>
      </w:r>
      <w:r>
        <w:rPr>
          <w:rFonts w:ascii="Arial" w:hAnsi="Arial"/>
          <w:b/>
          <w:spacing w:val="0"/>
          <w:w w:val="100"/>
          <w:sz w:val="17"/>
        </w:rPr>
        <w:t>proběhne</w:t>
      </w:r>
      <w:r>
        <w:rPr>
          <w:rFonts w:ascii="Arial" w:hAnsi="Arial"/>
          <w:b/>
          <w:spacing w:val="-2"/>
          <w:w w:val="100"/>
          <w:sz w:val="17"/>
        </w:rPr>
        <w:t xml:space="preserve"> </w:t>
      </w:r>
      <w:r>
        <w:rPr>
          <w:rFonts w:ascii="Arial" w:hAnsi="Arial"/>
          <w:b/>
          <w:spacing w:val="0"/>
          <w:w w:val="100"/>
          <w:sz w:val="17"/>
        </w:rPr>
        <w:t>pod</w:t>
      </w:r>
      <w:r>
        <w:rPr>
          <w:rFonts w:ascii="Arial" w:hAnsi="Arial"/>
          <w:b/>
          <w:spacing w:val="-2"/>
          <w:w w:val="100"/>
          <w:sz w:val="17"/>
        </w:rPr>
        <w:t xml:space="preserve"> záštitou:</w:t>
      </w:r>
    </w:p>
    <w:p>
      <w:pPr>
        <w:sectPr>
          <w:type w:val="continuous"/>
          <w:pgSz w:w="11906" w:h="16838"/>
          <w:pgMar w:left="566" w:right="425" w:gutter="0" w:header="0" w:top="578" w:footer="0" w:bottom="266"/>
          <w:formProt w:val="false"/>
          <w:textDirection w:val="lrTb"/>
          <w:docGrid w:type="default" w:linePitch="100" w:charSpace="0"/>
        </w:sectPr>
      </w:pP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prezident</w:t>
      </w:r>
      <w:r>
        <w:rPr>
          <w:rFonts w:ascii="Arial" w:hAnsi="Arial"/>
          <w:b w:val="false"/>
          <w:spacing w:val="-1"/>
          <w:w w:val="100"/>
          <w:sz w:val="17"/>
          <w:szCs w:val="17"/>
        </w:rPr>
        <w:t xml:space="preserve"> </w:t>
      </w:r>
      <w:r>
        <w:rPr>
          <w:rFonts w:ascii="Arial" w:hAnsi="Arial"/>
          <w:b w:val="false"/>
          <w:spacing w:val="0"/>
          <w:w w:val="100"/>
          <w:sz w:val="17"/>
          <w:szCs w:val="17"/>
        </w:rPr>
        <w:t>České</w:t>
      </w:r>
      <w:r>
        <w:rPr>
          <w:rFonts w:ascii="Arial" w:hAnsi="Arial"/>
          <w:b w:val="false"/>
          <w:spacing w:val="-1"/>
          <w:w w:val="100"/>
          <w:sz w:val="17"/>
          <w:szCs w:val="17"/>
        </w:rPr>
        <w:t xml:space="preserve"> </w:t>
      </w:r>
      <w:r>
        <w:rPr>
          <w:rFonts w:ascii="Arial" w:hAnsi="Arial"/>
          <w:b w:val="false"/>
          <w:spacing w:val="0"/>
          <w:w w:val="100"/>
          <w:sz w:val="17"/>
          <w:szCs w:val="17"/>
        </w:rPr>
        <w:t>republiky</w:t>
      </w:r>
      <w:r>
        <w:rPr>
          <w:rFonts w:ascii="Arial" w:hAnsi="Arial"/>
          <w:b w:val="false"/>
          <w:spacing w:val="-1"/>
          <w:w w:val="100"/>
          <w:sz w:val="17"/>
          <w:szCs w:val="17"/>
        </w:rPr>
        <w:t xml:space="preserve"> </w:t>
      </w:r>
      <w:r>
        <w:rPr>
          <w:rFonts w:ascii="Arial" w:hAnsi="Arial"/>
          <w:b w:val="false"/>
          <w:spacing w:val="0"/>
          <w:w w:val="100"/>
          <w:sz w:val="17"/>
          <w:szCs w:val="17"/>
        </w:rPr>
        <w:t>Petr</w:t>
      </w:r>
      <w:r>
        <w:rPr>
          <w:rFonts w:ascii="Arial" w:hAnsi="Arial"/>
          <w:b w:val="false"/>
          <w:spacing w:val="-1"/>
          <w:w w:val="100"/>
          <w:sz w:val="17"/>
          <w:szCs w:val="17"/>
        </w:rPr>
        <w:t xml:space="preserve"> </w:t>
      </w:r>
      <w:r>
        <w:rPr>
          <w:rFonts w:ascii="Arial" w:hAnsi="Arial"/>
          <w:b w:val="false"/>
          <w:spacing w:val="-2"/>
          <w:w w:val="100"/>
          <w:sz w:val="17"/>
          <w:szCs w:val="17"/>
        </w:rPr>
        <w:t>Pavel</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primátor</w:t>
      </w:r>
      <w:r>
        <w:rPr>
          <w:rFonts w:ascii="Arial" w:hAnsi="Arial"/>
          <w:b w:val="false"/>
          <w:spacing w:val="-2"/>
          <w:w w:val="100"/>
          <w:sz w:val="17"/>
          <w:szCs w:val="17"/>
        </w:rPr>
        <w:t xml:space="preserve"> </w:t>
      </w:r>
      <w:r>
        <w:rPr>
          <w:rFonts w:ascii="Arial" w:hAnsi="Arial"/>
          <w:b w:val="false"/>
          <w:spacing w:val="0"/>
          <w:w w:val="100"/>
          <w:sz w:val="17"/>
          <w:szCs w:val="17"/>
        </w:rPr>
        <w:t>hl.</w:t>
      </w:r>
      <w:r>
        <w:rPr>
          <w:rFonts w:ascii="Arial" w:hAnsi="Arial"/>
          <w:b w:val="false"/>
          <w:spacing w:val="-1"/>
          <w:w w:val="100"/>
          <w:sz w:val="17"/>
          <w:szCs w:val="17"/>
        </w:rPr>
        <w:t xml:space="preserve"> </w:t>
      </w:r>
      <w:r>
        <w:rPr>
          <w:rFonts w:ascii="Arial" w:hAnsi="Arial"/>
          <w:b w:val="false"/>
          <w:spacing w:val="0"/>
          <w:w w:val="100"/>
          <w:sz w:val="17"/>
          <w:szCs w:val="17"/>
        </w:rPr>
        <w:t>m.</w:t>
      </w:r>
      <w:r>
        <w:rPr>
          <w:rFonts w:ascii="Arial" w:hAnsi="Arial"/>
          <w:b w:val="false"/>
          <w:spacing w:val="-2"/>
          <w:w w:val="100"/>
          <w:sz w:val="17"/>
          <w:szCs w:val="17"/>
        </w:rPr>
        <w:t xml:space="preserve"> Prahy </w:t>
      </w:r>
      <w:r>
        <w:rPr>
          <w:rFonts w:ascii="Arial" w:hAnsi="Arial"/>
          <w:b w:val="false"/>
          <w:spacing w:val="0"/>
          <w:w w:val="100"/>
          <w:sz w:val="17"/>
          <w:szCs w:val="17"/>
        </w:rPr>
        <w:t>Doc.</w:t>
      </w:r>
      <w:r>
        <w:rPr>
          <w:rFonts w:ascii="Arial" w:hAnsi="Arial"/>
          <w:b w:val="false"/>
          <w:spacing w:val="-1"/>
          <w:w w:val="100"/>
          <w:sz w:val="17"/>
          <w:szCs w:val="17"/>
        </w:rPr>
        <w:t xml:space="preserve"> </w:t>
      </w:r>
      <w:r>
        <w:rPr>
          <w:rFonts w:ascii="Arial" w:hAnsi="Arial"/>
          <w:b w:val="false"/>
          <w:spacing w:val="0"/>
          <w:w w:val="100"/>
          <w:sz w:val="17"/>
          <w:szCs w:val="17"/>
        </w:rPr>
        <w:t>MUDr.</w:t>
      </w:r>
      <w:r>
        <w:rPr>
          <w:rFonts w:ascii="Arial" w:hAnsi="Arial"/>
          <w:b w:val="false"/>
          <w:spacing w:val="-2"/>
          <w:w w:val="100"/>
          <w:sz w:val="17"/>
          <w:szCs w:val="17"/>
        </w:rPr>
        <w:t xml:space="preserve"> </w:t>
      </w:r>
      <w:r>
        <w:rPr>
          <w:rFonts w:ascii="Arial" w:hAnsi="Arial"/>
          <w:b w:val="false"/>
          <w:spacing w:val="0"/>
          <w:w w:val="100"/>
          <w:sz w:val="17"/>
          <w:szCs w:val="17"/>
        </w:rPr>
        <w:t>Bohuslav</w:t>
      </w:r>
      <w:r>
        <w:rPr>
          <w:rFonts w:ascii="Arial" w:hAnsi="Arial"/>
          <w:b w:val="false"/>
          <w:spacing w:val="-1"/>
          <w:w w:val="100"/>
          <w:sz w:val="17"/>
          <w:szCs w:val="17"/>
        </w:rPr>
        <w:t xml:space="preserve"> </w:t>
      </w:r>
      <w:r>
        <w:rPr>
          <w:rFonts w:ascii="Arial" w:hAnsi="Arial"/>
          <w:b w:val="false"/>
          <w:spacing w:val="0"/>
          <w:w w:val="100"/>
          <w:sz w:val="17"/>
          <w:szCs w:val="17"/>
        </w:rPr>
        <w:t>Svoboda,</w:t>
      </w:r>
      <w:r>
        <w:rPr>
          <w:rFonts w:ascii="Arial" w:hAnsi="Arial"/>
          <w:b w:val="false"/>
          <w:spacing w:val="-1"/>
          <w:w w:val="100"/>
          <w:sz w:val="17"/>
          <w:szCs w:val="17"/>
        </w:rPr>
        <w:t xml:space="preserve"> </w:t>
      </w:r>
      <w:r>
        <w:rPr>
          <w:rFonts w:ascii="Arial" w:hAnsi="Arial"/>
          <w:b w:val="false"/>
          <w:spacing w:val="-4"/>
          <w:w w:val="100"/>
          <w:sz w:val="17"/>
          <w:szCs w:val="17"/>
        </w:rPr>
        <w:t>CSc.</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náměstek</w:t>
      </w:r>
      <w:r>
        <w:rPr>
          <w:rFonts w:ascii="Arial" w:hAnsi="Arial"/>
          <w:b w:val="false"/>
          <w:spacing w:val="-3"/>
          <w:w w:val="100"/>
          <w:sz w:val="17"/>
          <w:szCs w:val="17"/>
        </w:rPr>
        <w:t xml:space="preserve"> </w:t>
      </w:r>
      <w:r>
        <w:rPr>
          <w:rFonts w:ascii="Arial" w:hAnsi="Arial"/>
          <w:b w:val="false"/>
          <w:spacing w:val="0"/>
          <w:w w:val="100"/>
          <w:sz w:val="17"/>
          <w:szCs w:val="17"/>
        </w:rPr>
        <w:t>primátora</w:t>
      </w:r>
      <w:r>
        <w:rPr>
          <w:rFonts w:ascii="Arial" w:hAnsi="Arial"/>
          <w:b w:val="false"/>
          <w:spacing w:val="-3"/>
          <w:w w:val="100"/>
          <w:sz w:val="17"/>
          <w:szCs w:val="17"/>
        </w:rPr>
        <w:t xml:space="preserve"> </w:t>
      </w:r>
      <w:r>
        <w:rPr>
          <w:rFonts w:ascii="Arial" w:hAnsi="Arial"/>
          <w:b w:val="false"/>
          <w:spacing w:val="0"/>
          <w:w w:val="100"/>
          <w:sz w:val="17"/>
          <w:szCs w:val="17"/>
        </w:rPr>
        <w:t>hl.</w:t>
      </w:r>
      <w:r>
        <w:rPr>
          <w:rFonts w:ascii="Arial" w:hAnsi="Arial"/>
          <w:b w:val="false"/>
          <w:spacing w:val="-2"/>
          <w:w w:val="100"/>
          <w:sz w:val="17"/>
          <w:szCs w:val="17"/>
        </w:rPr>
        <w:t xml:space="preserve"> </w:t>
      </w:r>
      <w:r>
        <w:rPr>
          <w:rFonts w:ascii="Arial" w:hAnsi="Arial"/>
          <w:b w:val="false"/>
          <w:spacing w:val="0"/>
          <w:w w:val="100"/>
          <w:sz w:val="17"/>
          <w:szCs w:val="17"/>
        </w:rPr>
        <w:t>m.</w:t>
      </w:r>
      <w:r>
        <w:rPr>
          <w:rFonts w:ascii="Arial" w:hAnsi="Arial"/>
          <w:b w:val="false"/>
          <w:spacing w:val="-3"/>
          <w:w w:val="100"/>
          <w:sz w:val="17"/>
          <w:szCs w:val="17"/>
        </w:rPr>
        <w:t xml:space="preserve"> </w:t>
      </w:r>
      <w:r>
        <w:rPr>
          <w:rFonts w:ascii="Arial" w:hAnsi="Arial"/>
          <w:b w:val="false"/>
          <w:spacing w:val="0"/>
          <w:w w:val="100"/>
          <w:sz w:val="17"/>
          <w:szCs w:val="17"/>
        </w:rPr>
        <w:t>Prahy</w:t>
      </w:r>
      <w:r>
        <w:rPr>
          <w:rFonts w:ascii="Arial" w:hAnsi="Arial"/>
          <w:b w:val="false"/>
          <w:spacing w:val="-2"/>
          <w:w w:val="100"/>
          <w:sz w:val="17"/>
          <w:szCs w:val="17"/>
        </w:rPr>
        <w:t xml:space="preserve"> </w:t>
      </w:r>
      <w:r>
        <w:rPr>
          <w:rFonts w:ascii="Arial" w:hAnsi="Arial"/>
          <w:b w:val="false"/>
          <w:spacing w:val="0"/>
          <w:w w:val="100"/>
          <w:sz w:val="17"/>
          <w:szCs w:val="17"/>
        </w:rPr>
        <w:t>JUDr.</w:t>
      </w:r>
      <w:r>
        <w:rPr>
          <w:rFonts w:ascii="Arial" w:hAnsi="Arial"/>
          <w:b w:val="false"/>
          <w:spacing w:val="-3"/>
          <w:w w:val="100"/>
          <w:sz w:val="17"/>
          <w:szCs w:val="17"/>
        </w:rPr>
        <w:t xml:space="preserve"> </w:t>
      </w:r>
      <w:r>
        <w:rPr>
          <w:rFonts w:ascii="Arial" w:hAnsi="Arial"/>
          <w:b w:val="false"/>
          <w:spacing w:val="0"/>
          <w:w w:val="100"/>
          <w:sz w:val="17"/>
          <w:szCs w:val="17"/>
        </w:rPr>
        <w:t>Jiří</w:t>
      </w:r>
      <w:r>
        <w:rPr>
          <w:rFonts w:ascii="Arial" w:hAnsi="Arial"/>
          <w:b w:val="false"/>
          <w:spacing w:val="-2"/>
          <w:w w:val="100"/>
          <w:sz w:val="17"/>
          <w:szCs w:val="17"/>
        </w:rPr>
        <w:t xml:space="preserve"> Pospíšil</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primátorka</w:t>
      </w:r>
      <w:r>
        <w:rPr>
          <w:rFonts w:ascii="Arial" w:hAnsi="Arial"/>
          <w:b w:val="false"/>
          <w:spacing w:val="-6"/>
          <w:w w:val="100"/>
          <w:sz w:val="17"/>
          <w:szCs w:val="17"/>
        </w:rPr>
        <w:t xml:space="preserve"> </w:t>
      </w:r>
      <w:r>
        <w:rPr>
          <w:rFonts w:ascii="Arial" w:hAnsi="Arial"/>
          <w:b w:val="false"/>
          <w:spacing w:val="0"/>
          <w:w w:val="100"/>
          <w:sz w:val="17"/>
          <w:szCs w:val="17"/>
        </w:rPr>
        <w:t>města</w:t>
      </w:r>
      <w:r>
        <w:rPr>
          <w:rFonts w:ascii="Arial" w:hAnsi="Arial"/>
          <w:b w:val="false"/>
          <w:spacing w:val="-5"/>
          <w:w w:val="100"/>
          <w:sz w:val="17"/>
          <w:szCs w:val="17"/>
        </w:rPr>
        <w:t xml:space="preserve"> </w:t>
      </w:r>
      <w:r>
        <w:rPr>
          <w:rFonts w:ascii="Arial" w:hAnsi="Arial"/>
          <w:b w:val="false"/>
          <w:spacing w:val="0"/>
          <w:w w:val="100"/>
          <w:sz w:val="17"/>
          <w:szCs w:val="17"/>
        </w:rPr>
        <w:t>Brna</w:t>
      </w:r>
      <w:r>
        <w:rPr>
          <w:rFonts w:ascii="Arial" w:hAnsi="Arial"/>
          <w:b w:val="false"/>
          <w:spacing w:val="-6"/>
          <w:w w:val="100"/>
          <w:sz w:val="17"/>
          <w:szCs w:val="17"/>
        </w:rPr>
        <w:t xml:space="preserve"> JUDr. </w:t>
      </w:r>
      <w:r>
        <w:rPr>
          <w:rFonts w:ascii="Arial" w:hAnsi="Arial"/>
          <w:b w:val="false"/>
          <w:spacing w:val="0"/>
          <w:w w:val="100"/>
          <w:sz w:val="17"/>
          <w:szCs w:val="17"/>
        </w:rPr>
        <w:t>Markéta</w:t>
      </w:r>
      <w:r>
        <w:rPr>
          <w:rFonts w:ascii="Arial" w:hAnsi="Arial"/>
          <w:b w:val="false"/>
          <w:spacing w:val="-5"/>
          <w:w w:val="100"/>
          <w:sz w:val="17"/>
          <w:szCs w:val="17"/>
        </w:rPr>
        <w:t xml:space="preserve"> </w:t>
      </w:r>
      <w:r>
        <w:rPr>
          <w:rFonts w:ascii="Arial" w:hAnsi="Arial"/>
          <w:b w:val="false"/>
          <w:spacing w:val="-2"/>
          <w:w w:val="100"/>
          <w:sz w:val="17"/>
          <w:szCs w:val="17"/>
        </w:rPr>
        <w:t>Vaňková</w:t>
      </w:r>
    </w:p>
    <w:p>
      <w:pPr>
        <w:pStyle w:val="Normal"/>
        <w:widowControl w:val="false"/>
        <w:numPr>
          <w:ilvl w:val="1"/>
          <w:numId w:val="1"/>
        </w:numPr>
        <w:tabs>
          <w:tab w:val="clear" w:pos="720"/>
          <w:tab w:val="left" w:pos="413" w:leader="none"/>
        </w:tabs>
        <w:suppressAutoHyphens w:val="true"/>
        <w:bidi w:val="0"/>
        <w:spacing w:lineRule="auto" w:line="240" w:before="0" w:after="0"/>
        <w:ind w:hanging="0" w:left="0" w:right="0"/>
        <w:jc w:val="left"/>
        <w:rPr/>
      </w:pPr>
      <w:r>
        <w:rPr>
          <w:rFonts w:ascii="Arial" w:hAnsi="Arial"/>
          <w:b w:val="false"/>
          <w:spacing w:val="0"/>
          <w:w w:val="100"/>
          <w:sz w:val="17"/>
          <w:szCs w:val="17"/>
        </w:rPr>
        <w:t>starostka</w:t>
      </w:r>
      <w:r>
        <w:rPr>
          <w:rFonts w:ascii="Arial" w:hAnsi="Arial"/>
          <w:b w:val="false"/>
          <w:spacing w:val="-8"/>
          <w:w w:val="100"/>
          <w:sz w:val="17"/>
          <w:szCs w:val="17"/>
        </w:rPr>
        <w:t xml:space="preserve"> </w:t>
      </w:r>
      <w:r>
        <w:rPr>
          <w:rFonts w:ascii="Arial" w:hAnsi="Arial"/>
          <w:b w:val="false"/>
          <w:spacing w:val="0"/>
          <w:w w:val="100"/>
          <w:sz w:val="17"/>
          <w:szCs w:val="17"/>
        </w:rPr>
        <w:t>Městské</w:t>
      </w:r>
      <w:r>
        <w:rPr>
          <w:rFonts w:ascii="Arial" w:hAnsi="Arial"/>
          <w:b w:val="false"/>
          <w:spacing w:val="-8"/>
          <w:w w:val="100"/>
          <w:sz w:val="17"/>
          <w:szCs w:val="17"/>
        </w:rPr>
        <w:t xml:space="preserve"> </w:t>
      </w:r>
      <w:r>
        <w:rPr>
          <w:rFonts w:ascii="Arial" w:hAnsi="Arial"/>
          <w:b w:val="false"/>
          <w:spacing w:val="0"/>
          <w:w w:val="100"/>
          <w:sz w:val="17"/>
          <w:szCs w:val="17"/>
        </w:rPr>
        <w:t>části</w:t>
      </w:r>
      <w:r>
        <w:rPr>
          <w:rFonts w:ascii="Arial" w:hAnsi="Arial"/>
          <w:b w:val="false"/>
          <w:spacing w:val="-8"/>
          <w:w w:val="100"/>
          <w:sz w:val="17"/>
          <w:szCs w:val="17"/>
        </w:rPr>
        <w:t xml:space="preserve"> </w:t>
      </w:r>
      <w:r>
        <w:rPr>
          <w:rFonts w:ascii="Arial" w:hAnsi="Arial"/>
          <w:b w:val="false"/>
          <w:spacing w:val="0"/>
          <w:w w:val="100"/>
          <w:sz w:val="17"/>
          <w:szCs w:val="17"/>
        </w:rPr>
        <w:t>Praha</w:t>
      </w:r>
      <w:r>
        <w:rPr>
          <w:rFonts w:ascii="Arial" w:hAnsi="Arial"/>
          <w:b w:val="false"/>
          <w:spacing w:val="-8"/>
          <w:w w:val="100"/>
          <w:sz w:val="17"/>
          <w:szCs w:val="17"/>
        </w:rPr>
        <w:t xml:space="preserve"> </w:t>
      </w:r>
      <w:r>
        <w:rPr>
          <w:rFonts w:ascii="Arial" w:hAnsi="Arial"/>
          <w:b w:val="false"/>
          <w:spacing w:val="0"/>
          <w:w w:val="100"/>
          <w:sz w:val="17"/>
          <w:szCs w:val="17"/>
        </w:rPr>
        <w:t>1</w:t>
      </w:r>
      <w:r>
        <w:rPr>
          <w:rFonts w:ascii="Arial" w:hAnsi="Arial"/>
          <w:b w:val="false"/>
          <w:spacing w:val="-11"/>
          <w:w w:val="100"/>
          <w:sz w:val="17"/>
          <w:szCs w:val="17"/>
        </w:rPr>
        <w:t xml:space="preserve"> Mgr. </w:t>
      </w:r>
      <w:r>
        <w:rPr>
          <w:rFonts w:ascii="Arial" w:hAnsi="Arial"/>
          <w:b w:val="false"/>
          <w:spacing w:val="0"/>
          <w:w w:val="100"/>
          <w:sz w:val="17"/>
          <w:szCs w:val="17"/>
        </w:rPr>
        <w:t>Terezie</w:t>
      </w:r>
      <w:r>
        <w:rPr>
          <w:rFonts w:ascii="Arial" w:hAnsi="Arial"/>
          <w:b w:val="false"/>
          <w:spacing w:val="-7"/>
          <w:w w:val="100"/>
          <w:sz w:val="17"/>
          <w:szCs w:val="17"/>
        </w:rPr>
        <w:t xml:space="preserve"> </w:t>
      </w:r>
      <w:r>
        <w:rPr>
          <w:rFonts w:ascii="Arial" w:hAnsi="Arial"/>
          <w:b w:val="false"/>
          <w:spacing w:val="-2"/>
          <w:w w:val="100"/>
          <w:sz w:val="17"/>
          <w:szCs w:val="17"/>
        </w:rPr>
        <w:t>Radoměřská</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hejtman</w:t>
      </w:r>
      <w:r>
        <w:rPr>
          <w:rFonts w:ascii="Arial" w:hAnsi="Arial"/>
          <w:b w:val="false"/>
          <w:spacing w:val="-7"/>
          <w:w w:val="100"/>
          <w:sz w:val="17"/>
          <w:szCs w:val="17"/>
        </w:rPr>
        <w:t xml:space="preserve"> </w:t>
      </w:r>
      <w:r>
        <w:rPr>
          <w:rFonts w:ascii="Arial" w:hAnsi="Arial"/>
          <w:b w:val="false"/>
          <w:spacing w:val="0"/>
          <w:w w:val="100"/>
          <w:sz w:val="17"/>
          <w:szCs w:val="17"/>
        </w:rPr>
        <w:t>Jihomoravského</w:t>
      </w:r>
      <w:r>
        <w:rPr>
          <w:rFonts w:ascii="Arial" w:hAnsi="Arial"/>
          <w:b w:val="false"/>
          <w:spacing w:val="-6"/>
          <w:w w:val="100"/>
          <w:sz w:val="17"/>
          <w:szCs w:val="17"/>
        </w:rPr>
        <w:t xml:space="preserve"> </w:t>
      </w:r>
      <w:r>
        <w:rPr>
          <w:rFonts w:ascii="Arial" w:hAnsi="Arial"/>
          <w:b w:val="false"/>
          <w:spacing w:val="0"/>
          <w:w w:val="100"/>
          <w:sz w:val="17"/>
          <w:szCs w:val="17"/>
        </w:rPr>
        <w:t>kraje</w:t>
      </w:r>
      <w:r>
        <w:rPr>
          <w:rFonts w:ascii="Arial" w:hAnsi="Arial"/>
          <w:b w:val="false"/>
          <w:spacing w:val="-6"/>
          <w:w w:val="100"/>
          <w:sz w:val="17"/>
          <w:szCs w:val="17"/>
        </w:rPr>
        <w:t xml:space="preserve"> </w:t>
      </w:r>
      <w:r>
        <w:rPr>
          <w:rFonts w:ascii="verdana;sans-serif" w:hAnsi="verdana;sans-serif"/>
          <w:b w:val="false"/>
          <w:i w:val="false"/>
          <w:caps w:val="false"/>
          <w:smallCaps w:val="false"/>
          <w:color w:val="444444"/>
          <w:spacing w:val="0"/>
          <w:sz w:val="17"/>
          <w:szCs w:val="17"/>
        </w:rPr>
        <w:t>Mgr.</w:t>
      </w:r>
      <w:r>
        <w:rPr>
          <w:rFonts w:ascii="Arial" w:hAnsi="Arial"/>
          <w:b w:val="false"/>
          <w:i w:val="false"/>
          <w:caps w:val="false"/>
          <w:smallCaps w:val="false"/>
          <w:color w:val="444444"/>
          <w:spacing w:val="-6"/>
          <w:w w:val="100"/>
          <w:sz w:val="17"/>
          <w:szCs w:val="17"/>
        </w:rPr>
        <w:t xml:space="preserve"> </w:t>
      </w:r>
      <w:r>
        <w:rPr>
          <w:rFonts w:ascii="Arial" w:hAnsi="Arial"/>
          <w:b w:val="false"/>
          <w:spacing w:val="0"/>
          <w:w w:val="100"/>
          <w:sz w:val="17"/>
          <w:szCs w:val="17"/>
        </w:rPr>
        <w:t>Jan</w:t>
      </w:r>
      <w:r>
        <w:rPr>
          <w:rFonts w:ascii="Arial" w:hAnsi="Arial"/>
          <w:b w:val="false"/>
          <w:spacing w:val="-6"/>
          <w:w w:val="100"/>
          <w:sz w:val="17"/>
          <w:szCs w:val="17"/>
        </w:rPr>
        <w:t xml:space="preserve"> </w:t>
      </w:r>
      <w:r>
        <w:rPr>
          <w:rFonts w:ascii="Arial" w:hAnsi="Arial"/>
          <w:b w:val="false"/>
          <w:spacing w:val="-2"/>
          <w:w w:val="100"/>
          <w:sz w:val="17"/>
          <w:szCs w:val="17"/>
        </w:rPr>
        <w:t>Grolich</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zmocněnkyně</w:t>
      </w:r>
      <w:r>
        <w:rPr>
          <w:rFonts w:ascii="Arial" w:hAnsi="Arial"/>
          <w:b w:val="false"/>
          <w:spacing w:val="-10"/>
          <w:w w:val="100"/>
          <w:sz w:val="17"/>
          <w:szCs w:val="17"/>
        </w:rPr>
        <w:t xml:space="preserve"> </w:t>
      </w:r>
      <w:r>
        <w:rPr>
          <w:rFonts w:ascii="Arial" w:hAnsi="Arial"/>
          <w:b w:val="false"/>
          <w:spacing w:val="0"/>
          <w:w w:val="100"/>
          <w:sz w:val="17"/>
          <w:szCs w:val="17"/>
        </w:rPr>
        <w:t>vlády</w:t>
      </w:r>
      <w:r>
        <w:rPr>
          <w:rFonts w:ascii="Arial" w:hAnsi="Arial"/>
          <w:b w:val="false"/>
          <w:spacing w:val="-10"/>
          <w:w w:val="100"/>
          <w:sz w:val="17"/>
          <w:szCs w:val="17"/>
        </w:rPr>
        <w:t xml:space="preserve"> </w:t>
      </w:r>
      <w:r>
        <w:rPr>
          <w:rFonts w:ascii="Arial" w:hAnsi="Arial"/>
          <w:b w:val="false"/>
          <w:spacing w:val="0"/>
          <w:w w:val="100"/>
          <w:sz w:val="17"/>
          <w:szCs w:val="17"/>
        </w:rPr>
        <w:t>pro</w:t>
      </w:r>
      <w:r>
        <w:rPr>
          <w:rFonts w:ascii="Arial" w:hAnsi="Arial"/>
          <w:b w:val="false"/>
          <w:spacing w:val="-10"/>
          <w:w w:val="100"/>
          <w:sz w:val="17"/>
          <w:szCs w:val="17"/>
        </w:rPr>
        <w:t xml:space="preserve"> </w:t>
      </w:r>
      <w:r>
        <w:rPr>
          <w:rFonts w:ascii="Arial" w:hAnsi="Arial"/>
          <w:b w:val="false"/>
          <w:spacing w:val="0"/>
          <w:w w:val="100"/>
          <w:sz w:val="17"/>
          <w:szCs w:val="17"/>
        </w:rPr>
        <w:t>lidská</w:t>
      </w:r>
      <w:r>
        <w:rPr>
          <w:rFonts w:ascii="Arial" w:hAnsi="Arial"/>
          <w:b w:val="false"/>
          <w:spacing w:val="-10"/>
          <w:w w:val="100"/>
          <w:sz w:val="17"/>
          <w:szCs w:val="17"/>
        </w:rPr>
        <w:t xml:space="preserve"> </w:t>
      </w:r>
      <w:r>
        <w:rPr>
          <w:rFonts w:ascii="Arial" w:hAnsi="Arial"/>
          <w:b w:val="false"/>
          <w:spacing w:val="0"/>
          <w:w w:val="100"/>
          <w:sz w:val="17"/>
          <w:szCs w:val="17"/>
        </w:rPr>
        <w:t xml:space="preserve">práva </w:t>
        <w:br/>
        <w:tab/>
      </w:r>
      <w:r>
        <w:rPr>
          <w:rFonts w:ascii="verdana;sans-serif" w:hAnsi="verdana;sans-serif"/>
          <w:b w:val="false"/>
          <w:i w:val="false"/>
          <w:caps w:val="false"/>
          <w:smallCaps w:val="false"/>
          <w:color w:val="444444"/>
          <w:spacing w:val="0"/>
          <w:w w:val="100"/>
          <w:sz w:val="17"/>
          <w:szCs w:val="17"/>
        </w:rPr>
        <w:t xml:space="preserve">Mgr. </w:t>
      </w:r>
      <w:r>
        <w:rPr>
          <w:rFonts w:ascii="Arial" w:hAnsi="Arial"/>
          <w:b w:val="false"/>
          <w:spacing w:val="0"/>
          <w:w w:val="100"/>
          <w:sz w:val="17"/>
          <w:szCs w:val="17"/>
        </w:rPr>
        <w:t>Klára Šimáčková Laurenčíková</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Česká</w:t>
      </w:r>
      <w:r>
        <w:rPr>
          <w:rFonts w:ascii="Arial" w:hAnsi="Arial"/>
          <w:b w:val="false"/>
          <w:spacing w:val="-4"/>
          <w:w w:val="100"/>
          <w:sz w:val="17"/>
          <w:szCs w:val="17"/>
        </w:rPr>
        <w:t xml:space="preserve"> </w:t>
      </w:r>
      <w:r>
        <w:rPr>
          <w:rFonts w:ascii="Arial" w:hAnsi="Arial"/>
          <w:b w:val="false"/>
          <w:spacing w:val="0"/>
          <w:w w:val="100"/>
          <w:sz w:val="17"/>
          <w:szCs w:val="17"/>
        </w:rPr>
        <w:t>komise</w:t>
      </w:r>
      <w:r>
        <w:rPr>
          <w:rFonts w:ascii="Arial" w:hAnsi="Arial"/>
          <w:b w:val="false"/>
          <w:spacing w:val="-4"/>
          <w:w w:val="100"/>
          <w:sz w:val="17"/>
          <w:szCs w:val="17"/>
        </w:rPr>
        <w:t xml:space="preserve"> </w:t>
      </w:r>
      <w:r>
        <w:rPr>
          <w:rFonts w:ascii="Arial" w:hAnsi="Arial"/>
          <w:b w:val="false"/>
          <w:spacing w:val="0"/>
          <w:w w:val="100"/>
          <w:sz w:val="17"/>
          <w:szCs w:val="17"/>
        </w:rPr>
        <w:t>pro</w:t>
      </w:r>
      <w:r>
        <w:rPr>
          <w:rFonts w:ascii="Arial" w:hAnsi="Arial"/>
          <w:b w:val="false"/>
          <w:spacing w:val="-3"/>
          <w:w w:val="100"/>
          <w:sz w:val="17"/>
          <w:szCs w:val="17"/>
        </w:rPr>
        <w:t xml:space="preserve"> </w:t>
      </w:r>
      <w:r>
        <w:rPr>
          <w:rFonts w:ascii="Arial" w:hAnsi="Arial"/>
          <w:b w:val="false"/>
          <w:spacing w:val="-2"/>
          <w:w w:val="100"/>
          <w:sz w:val="17"/>
          <w:szCs w:val="17"/>
        </w:rPr>
        <w:t>UNESCO</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Federace</w:t>
      </w:r>
      <w:r>
        <w:rPr>
          <w:rFonts w:ascii="Arial" w:hAnsi="Arial"/>
          <w:b w:val="false"/>
          <w:spacing w:val="-4"/>
          <w:w w:val="100"/>
          <w:sz w:val="17"/>
          <w:szCs w:val="17"/>
        </w:rPr>
        <w:t xml:space="preserve"> </w:t>
      </w:r>
      <w:r>
        <w:rPr>
          <w:rFonts w:ascii="Arial" w:hAnsi="Arial"/>
          <w:b w:val="false"/>
          <w:spacing w:val="0"/>
          <w:w w:val="100"/>
          <w:sz w:val="17"/>
          <w:szCs w:val="17"/>
        </w:rPr>
        <w:t>židovských</w:t>
      </w:r>
      <w:r>
        <w:rPr>
          <w:rFonts w:ascii="Arial" w:hAnsi="Arial"/>
          <w:b w:val="false"/>
          <w:spacing w:val="-4"/>
          <w:w w:val="100"/>
          <w:sz w:val="17"/>
          <w:szCs w:val="17"/>
        </w:rPr>
        <w:t xml:space="preserve"> </w:t>
      </w:r>
      <w:r>
        <w:rPr>
          <w:rFonts w:ascii="Arial" w:hAnsi="Arial"/>
          <w:b w:val="false"/>
          <w:spacing w:val="0"/>
          <w:w w:val="100"/>
          <w:sz w:val="17"/>
          <w:szCs w:val="17"/>
        </w:rPr>
        <w:t>obcí</w:t>
      </w:r>
      <w:r>
        <w:rPr>
          <w:rFonts w:ascii="Arial" w:hAnsi="Arial"/>
          <w:b w:val="false"/>
          <w:spacing w:val="-4"/>
          <w:w w:val="100"/>
          <w:sz w:val="17"/>
          <w:szCs w:val="17"/>
        </w:rPr>
        <w:t xml:space="preserve"> </w:t>
      </w:r>
      <w:r>
        <w:rPr>
          <w:rFonts w:ascii="Arial" w:hAnsi="Arial"/>
          <w:b w:val="false"/>
          <w:spacing w:val="0"/>
          <w:w w:val="100"/>
          <w:sz w:val="17"/>
          <w:szCs w:val="17"/>
        </w:rPr>
        <w:t>v</w:t>
      </w:r>
      <w:r>
        <w:rPr>
          <w:rFonts w:ascii="Arial" w:hAnsi="Arial"/>
          <w:b w:val="false"/>
          <w:spacing w:val="-4"/>
          <w:w w:val="100"/>
          <w:sz w:val="17"/>
          <w:szCs w:val="17"/>
        </w:rPr>
        <w:t xml:space="preserve"> </w:t>
      </w:r>
      <w:r>
        <w:rPr>
          <w:rFonts w:ascii="Arial" w:hAnsi="Arial"/>
          <w:b w:val="false"/>
          <w:spacing w:val="0"/>
          <w:w w:val="100"/>
          <w:sz w:val="17"/>
          <w:szCs w:val="17"/>
        </w:rPr>
        <w:t>České</w:t>
      </w:r>
      <w:r>
        <w:rPr>
          <w:rFonts w:ascii="Arial" w:hAnsi="Arial"/>
          <w:b w:val="false"/>
          <w:spacing w:val="-4"/>
          <w:w w:val="100"/>
          <w:sz w:val="17"/>
          <w:szCs w:val="17"/>
        </w:rPr>
        <w:t xml:space="preserve"> </w:t>
      </w:r>
      <w:r>
        <w:rPr>
          <w:rFonts w:ascii="Arial" w:hAnsi="Arial"/>
          <w:b w:val="false"/>
          <w:spacing w:val="-2"/>
          <w:w w:val="100"/>
          <w:sz w:val="17"/>
          <w:szCs w:val="17"/>
        </w:rPr>
        <w:t>republice</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Velvyslanectví</w:t>
      </w:r>
      <w:r>
        <w:rPr>
          <w:rFonts w:ascii="Arial" w:hAnsi="Arial"/>
          <w:b w:val="false"/>
          <w:spacing w:val="-4"/>
          <w:w w:val="100"/>
          <w:sz w:val="17"/>
          <w:szCs w:val="17"/>
        </w:rPr>
        <w:t xml:space="preserve"> </w:t>
      </w:r>
      <w:r>
        <w:rPr>
          <w:rFonts w:ascii="Arial" w:hAnsi="Arial"/>
          <w:b w:val="false"/>
          <w:spacing w:val="0"/>
          <w:w w:val="100"/>
          <w:sz w:val="17"/>
          <w:szCs w:val="17"/>
        </w:rPr>
        <w:t>České</w:t>
      </w:r>
      <w:r>
        <w:rPr>
          <w:rFonts w:ascii="Arial" w:hAnsi="Arial"/>
          <w:b w:val="false"/>
          <w:spacing w:val="-3"/>
          <w:w w:val="100"/>
          <w:sz w:val="17"/>
          <w:szCs w:val="17"/>
        </w:rPr>
        <w:t xml:space="preserve"> </w:t>
      </w:r>
      <w:r>
        <w:rPr>
          <w:rFonts w:ascii="Arial" w:hAnsi="Arial"/>
          <w:b w:val="false"/>
          <w:spacing w:val="0"/>
          <w:w w:val="100"/>
          <w:sz w:val="17"/>
          <w:szCs w:val="17"/>
        </w:rPr>
        <w:t>republiky</w:t>
      </w:r>
      <w:r>
        <w:rPr>
          <w:rFonts w:ascii="Arial" w:hAnsi="Arial"/>
          <w:b w:val="false"/>
          <w:spacing w:val="-4"/>
          <w:w w:val="100"/>
          <w:sz w:val="17"/>
          <w:szCs w:val="17"/>
        </w:rPr>
        <w:t xml:space="preserve"> </w:t>
      </w:r>
      <w:r>
        <w:rPr>
          <w:rFonts w:ascii="Arial" w:hAnsi="Arial"/>
          <w:b w:val="false"/>
          <w:spacing w:val="0"/>
          <w:w w:val="100"/>
          <w:sz w:val="17"/>
          <w:szCs w:val="17"/>
        </w:rPr>
        <w:t>v</w:t>
      </w:r>
      <w:r>
        <w:rPr>
          <w:rFonts w:ascii="Arial" w:hAnsi="Arial"/>
          <w:b w:val="false"/>
          <w:spacing w:val="-3"/>
          <w:w w:val="100"/>
          <w:sz w:val="17"/>
          <w:szCs w:val="17"/>
        </w:rPr>
        <w:t xml:space="preserve"> </w:t>
      </w:r>
      <w:r>
        <w:rPr>
          <w:rFonts w:ascii="Arial" w:hAnsi="Arial"/>
          <w:b w:val="false"/>
          <w:spacing w:val="-2"/>
          <w:w w:val="100"/>
          <w:sz w:val="17"/>
          <w:szCs w:val="17"/>
        </w:rPr>
        <w:t>Německu</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Velvyslanectví</w:t>
      </w:r>
      <w:r>
        <w:rPr>
          <w:rFonts w:ascii="Arial" w:hAnsi="Arial"/>
          <w:b w:val="false"/>
          <w:spacing w:val="-4"/>
          <w:w w:val="100"/>
          <w:sz w:val="17"/>
          <w:szCs w:val="17"/>
        </w:rPr>
        <w:t xml:space="preserve"> </w:t>
      </w:r>
      <w:r>
        <w:rPr>
          <w:rFonts w:ascii="Arial" w:hAnsi="Arial"/>
          <w:b w:val="false"/>
          <w:spacing w:val="0"/>
          <w:w w:val="100"/>
          <w:sz w:val="17"/>
          <w:szCs w:val="17"/>
        </w:rPr>
        <w:t>České</w:t>
      </w:r>
      <w:r>
        <w:rPr>
          <w:rFonts w:ascii="Arial" w:hAnsi="Arial"/>
          <w:b w:val="false"/>
          <w:spacing w:val="-4"/>
          <w:w w:val="100"/>
          <w:sz w:val="17"/>
          <w:szCs w:val="17"/>
        </w:rPr>
        <w:t xml:space="preserve"> </w:t>
      </w:r>
      <w:r>
        <w:rPr>
          <w:rFonts w:ascii="Arial" w:hAnsi="Arial"/>
          <w:b w:val="false"/>
          <w:spacing w:val="0"/>
          <w:w w:val="100"/>
          <w:sz w:val="17"/>
          <w:szCs w:val="17"/>
        </w:rPr>
        <w:t>republiky</w:t>
      </w:r>
      <w:r>
        <w:rPr>
          <w:rFonts w:ascii="Arial" w:hAnsi="Arial"/>
          <w:b w:val="false"/>
          <w:spacing w:val="-4"/>
          <w:w w:val="100"/>
          <w:sz w:val="17"/>
          <w:szCs w:val="17"/>
        </w:rPr>
        <w:t xml:space="preserve"> </w:t>
      </w:r>
      <w:r>
        <w:rPr>
          <w:rFonts w:ascii="Arial" w:hAnsi="Arial"/>
          <w:b w:val="false"/>
          <w:spacing w:val="0"/>
          <w:w w:val="100"/>
          <w:sz w:val="17"/>
          <w:szCs w:val="17"/>
        </w:rPr>
        <w:t>ve</w:t>
      </w:r>
      <w:r>
        <w:rPr>
          <w:rFonts w:ascii="Arial" w:hAnsi="Arial"/>
          <w:b w:val="false"/>
          <w:spacing w:val="-3"/>
          <w:w w:val="100"/>
          <w:sz w:val="17"/>
          <w:szCs w:val="17"/>
        </w:rPr>
        <w:t xml:space="preserve"> </w:t>
      </w:r>
      <w:r>
        <w:rPr>
          <w:rFonts w:ascii="Arial" w:hAnsi="Arial"/>
          <w:b w:val="false"/>
          <w:spacing w:val="-2"/>
          <w:w w:val="100"/>
          <w:sz w:val="17"/>
          <w:szCs w:val="17"/>
        </w:rPr>
        <w:t>Francii</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Velvyslanectví</w:t>
      </w:r>
      <w:r>
        <w:rPr>
          <w:rFonts w:ascii="Arial" w:hAnsi="Arial"/>
          <w:b w:val="false"/>
          <w:spacing w:val="-4"/>
          <w:w w:val="100"/>
          <w:sz w:val="17"/>
          <w:szCs w:val="17"/>
        </w:rPr>
        <w:t xml:space="preserve"> </w:t>
      </w:r>
      <w:r>
        <w:rPr>
          <w:rFonts w:ascii="Arial" w:hAnsi="Arial"/>
          <w:b w:val="false"/>
          <w:spacing w:val="0"/>
          <w:w w:val="100"/>
          <w:sz w:val="17"/>
          <w:szCs w:val="17"/>
        </w:rPr>
        <w:t>České</w:t>
      </w:r>
      <w:r>
        <w:rPr>
          <w:rFonts w:ascii="Arial" w:hAnsi="Arial"/>
          <w:b w:val="false"/>
          <w:spacing w:val="-3"/>
          <w:w w:val="100"/>
          <w:sz w:val="17"/>
          <w:szCs w:val="17"/>
        </w:rPr>
        <w:t xml:space="preserve"> </w:t>
      </w:r>
      <w:r>
        <w:rPr>
          <w:rFonts w:ascii="Arial" w:hAnsi="Arial"/>
          <w:b w:val="false"/>
          <w:spacing w:val="0"/>
          <w:w w:val="100"/>
          <w:sz w:val="17"/>
          <w:szCs w:val="17"/>
        </w:rPr>
        <w:t>republiky</w:t>
      </w:r>
      <w:r>
        <w:rPr>
          <w:rFonts w:ascii="Arial" w:hAnsi="Arial"/>
          <w:b w:val="false"/>
          <w:spacing w:val="-4"/>
          <w:w w:val="100"/>
          <w:sz w:val="17"/>
          <w:szCs w:val="17"/>
        </w:rPr>
        <w:t xml:space="preserve"> </w:t>
      </w:r>
      <w:r>
        <w:rPr>
          <w:rFonts w:ascii="Arial" w:hAnsi="Arial"/>
          <w:b w:val="false"/>
          <w:spacing w:val="0"/>
          <w:w w:val="100"/>
          <w:sz w:val="17"/>
          <w:szCs w:val="17"/>
        </w:rPr>
        <w:t>v</w:t>
      </w:r>
      <w:r>
        <w:rPr>
          <w:rFonts w:ascii="Arial" w:hAnsi="Arial"/>
          <w:b w:val="false"/>
          <w:spacing w:val="-3"/>
          <w:w w:val="100"/>
          <w:sz w:val="17"/>
          <w:szCs w:val="17"/>
        </w:rPr>
        <w:t xml:space="preserve"> </w:t>
      </w:r>
      <w:r>
        <w:rPr>
          <w:rFonts w:ascii="Arial" w:hAnsi="Arial"/>
          <w:b w:val="false"/>
          <w:spacing w:val="-2"/>
          <w:w w:val="100"/>
          <w:sz w:val="17"/>
          <w:szCs w:val="17"/>
        </w:rPr>
        <w:t>Rakousku</w:t>
      </w:r>
    </w:p>
    <w:p>
      <w:pPr>
        <w:pStyle w:val="Normal"/>
        <w:bidi w:val="0"/>
        <w:spacing w:lineRule="auto" w:line="240" w:before="0" w:after="0"/>
        <w:ind w:hanging="0" w:left="0" w:right="0"/>
        <w:jc w:val="left"/>
        <w:rPr/>
      </w:pPr>
      <w:r>
        <w:rPr>
          <w:rFonts w:ascii="Arial" w:hAnsi="Arial"/>
          <w:b/>
          <w:spacing w:val="0"/>
          <w:w w:val="100"/>
          <w:sz w:val="17"/>
        </w:rPr>
        <w:t>Festival</w:t>
      </w:r>
      <w:r>
        <w:rPr>
          <w:rFonts w:ascii="Arial" w:hAnsi="Arial"/>
          <w:b/>
          <w:spacing w:val="-4"/>
          <w:w w:val="100"/>
          <w:sz w:val="17"/>
        </w:rPr>
        <w:t xml:space="preserve"> </w:t>
      </w:r>
      <w:r>
        <w:rPr>
          <w:rFonts w:ascii="Arial" w:hAnsi="Arial"/>
          <w:b/>
          <w:spacing w:val="0"/>
          <w:w w:val="100"/>
          <w:sz w:val="17"/>
        </w:rPr>
        <w:t>probíhá</w:t>
      </w:r>
      <w:r>
        <w:rPr>
          <w:rFonts w:ascii="Arial" w:hAnsi="Arial"/>
          <w:b/>
          <w:spacing w:val="-2"/>
          <w:w w:val="100"/>
          <w:sz w:val="17"/>
        </w:rPr>
        <w:t xml:space="preserve"> </w:t>
      </w:r>
      <w:r>
        <w:rPr>
          <w:rFonts w:ascii="Arial" w:hAnsi="Arial"/>
          <w:b/>
          <w:spacing w:val="0"/>
          <w:w w:val="100"/>
          <w:sz w:val="17"/>
        </w:rPr>
        <w:t>za</w:t>
      </w:r>
      <w:r>
        <w:rPr>
          <w:rFonts w:ascii="Arial" w:hAnsi="Arial"/>
          <w:b/>
          <w:spacing w:val="-2"/>
          <w:w w:val="100"/>
          <w:sz w:val="17"/>
        </w:rPr>
        <w:t xml:space="preserve"> </w:t>
      </w:r>
      <w:r>
        <w:rPr>
          <w:rFonts w:ascii="Arial" w:hAnsi="Arial"/>
          <w:b/>
          <w:spacing w:val="0"/>
          <w:w w:val="100"/>
          <w:sz w:val="17"/>
        </w:rPr>
        <w:t>finanční</w:t>
      </w:r>
      <w:r>
        <w:rPr>
          <w:rFonts w:ascii="Arial" w:hAnsi="Arial"/>
          <w:b/>
          <w:spacing w:val="-1"/>
          <w:w w:val="100"/>
          <w:sz w:val="17"/>
        </w:rPr>
        <w:t xml:space="preserve"> </w:t>
      </w:r>
      <w:r>
        <w:rPr>
          <w:rFonts w:ascii="Arial" w:hAnsi="Arial"/>
          <w:b/>
          <w:spacing w:val="-2"/>
          <w:w w:val="100"/>
          <w:sz w:val="17"/>
        </w:rPr>
        <w:t>podpory:</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rPr>
        <w:t>Město</w:t>
      </w:r>
      <w:r>
        <w:rPr>
          <w:rFonts w:ascii="Arial" w:hAnsi="Arial"/>
          <w:b w:val="false"/>
          <w:spacing w:val="-4"/>
          <w:w w:val="100"/>
          <w:sz w:val="17"/>
        </w:rPr>
        <w:t xml:space="preserve"> Brno</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rPr>
        <w:t xml:space="preserve">Jihomoravský </w:t>
      </w:r>
      <w:r>
        <w:rPr>
          <w:rFonts w:ascii="Arial" w:hAnsi="Arial"/>
          <w:b w:val="false"/>
          <w:spacing w:val="-4"/>
          <w:w w:val="100"/>
          <w:sz w:val="17"/>
        </w:rPr>
        <w:t>kraj</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rPr>
        <w:t>Hlavní</w:t>
      </w:r>
      <w:r>
        <w:rPr>
          <w:rFonts w:ascii="Arial" w:hAnsi="Arial"/>
          <w:b w:val="false"/>
          <w:spacing w:val="-2"/>
          <w:w w:val="100"/>
          <w:sz w:val="17"/>
        </w:rPr>
        <w:t xml:space="preserve"> </w:t>
      </w:r>
      <w:r>
        <w:rPr>
          <w:rFonts w:ascii="Arial" w:hAnsi="Arial"/>
          <w:b w:val="false"/>
          <w:spacing w:val="0"/>
          <w:w w:val="100"/>
          <w:sz w:val="17"/>
        </w:rPr>
        <w:t>město</w:t>
      </w:r>
      <w:r>
        <w:rPr>
          <w:rFonts w:ascii="Arial" w:hAnsi="Arial"/>
          <w:b w:val="false"/>
          <w:spacing w:val="-2"/>
          <w:w w:val="100"/>
          <w:sz w:val="17"/>
        </w:rPr>
        <w:t xml:space="preserve"> Praha</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rPr>
        <w:t>Nadační</w:t>
      </w:r>
      <w:r>
        <w:rPr>
          <w:rFonts w:ascii="Arial" w:hAnsi="Arial"/>
          <w:b w:val="false"/>
          <w:spacing w:val="-1"/>
          <w:w w:val="100"/>
          <w:sz w:val="17"/>
        </w:rPr>
        <w:t xml:space="preserve"> </w:t>
      </w:r>
      <w:r>
        <w:rPr>
          <w:rFonts w:ascii="Arial" w:hAnsi="Arial"/>
          <w:b w:val="false"/>
          <w:spacing w:val="0"/>
          <w:w w:val="100"/>
          <w:sz w:val="17"/>
        </w:rPr>
        <w:t>fond</w:t>
      </w:r>
      <w:r>
        <w:rPr>
          <w:rFonts w:ascii="Arial" w:hAnsi="Arial"/>
          <w:b w:val="false"/>
          <w:spacing w:val="-1"/>
          <w:w w:val="100"/>
          <w:sz w:val="17"/>
        </w:rPr>
        <w:t xml:space="preserve"> </w:t>
      </w:r>
      <w:r>
        <w:rPr>
          <w:rFonts w:ascii="Arial" w:hAnsi="Arial"/>
          <w:b w:val="false"/>
          <w:spacing w:val="0"/>
          <w:w w:val="100"/>
          <w:sz w:val="17"/>
        </w:rPr>
        <w:t>obětem</w:t>
      </w:r>
      <w:r>
        <w:rPr>
          <w:rFonts w:ascii="Arial" w:hAnsi="Arial"/>
          <w:b w:val="false"/>
          <w:spacing w:val="-1"/>
          <w:w w:val="100"/>
          <w:sz w:val="17"/>
        </w:rPr>
        <w:t xml:space="preserve"> </w:t>
      </w:r>
      <w:r>
        <w:rPr>
          <w:rFonts w:ascii="Arial" w:hAnsi="Arial"/>
          <w:b w:val="false"/>
          <w:spacing w:val="-2"/>
          <w:w w:val="100"/>
          <w:sz w:val="17"/>
        </w:rPr>
        <w:t>holocaustu</w:t>
      </w:r>
    </w:p>
    <w:p>
      <w:pPr>
        <w:pStyle w:val="Normal"/>
        <w:numPr>
          <w:ilvl w:val="0"/>
          <w:numId w:val="0"/>
        </w:numPr>
        <w:tabs>
          <w:tab w:val="clear" w:pos="720"/>
          <w:tab w:val="left" w:pos="413" w:leader="none"/>
        </w:tabs>
        <w:bidi w:val="0"/>
        <w:spacing w:lineRule="auto" w:line="240" w:before="0" w:after="0"/>
        <w:ind w:hanging="0" w:left="0" w:right="0"/>
        <w:jc w:val="left"/>
        <w:rPr>
          <w:rFonts w:ascii="Arial" w:hAnsi="Arial"/>
          <w:b w:val="false"/>
          <w:spacing w:val="-2"/>
          <w:w w:val="100"/>
          <w:sz w:val="17"/>
        </w:rPr>
      </w:pPr>
      <w:r>
        <w:rPr>
          <w:rFonts w:ascii="Arial" w:hAnsi="Arial"/>
          <w:b w:val="false"/>
          <w:spacing w:val="-2"/>
          <w:w w:val="100"/>
          <w:sz w:val="17"/>
        </w:rPr>
      </w:r>
    </w:p>
    <w:p>
      <w:pPr>
        <w:pStyle w:val="Pa1"/>
        <w:spacing w:lineRule="auto" w:line="240" w:before="0" w:after="0"/>
        <w:ind w:hanging="0" w:left="0" w:right="0"/>
        <w:rPr>
          <w:rStyle w:val="A7"/>
        </w:rPr>
      </w:pPr>
      <w:r>
        <w:rPr/>
        <mc:AlternateContent>
          <mc:Choice Requires="wps">
            <w:drawing>
              <wp:anchor behindDoc="0" distT="0" distB="0" distL="635" distR="0" simplePos="0" locked="0" layoutInCell="0" allowOverlap="1" relativeHeight="5">
                <wp:simplePos x="0" y="0"/>
                <wp:positionH relativeFrom="column">
                  <wp:posOffset>13335</wp:posOffset>
                </wp:positionH>
                <wp:positionV relativeFrom="paragraph">
                  <wp:posOffset>21590</wp:posOffset>
                </wp:positionV>
                <wp:extent cx="6645910" cy="635"/>
                <wp:effectExtent l="6350" t="6985" r="5715" b="5080"/>
                <wp:wrapTopAndBottom/>
                <wp:docPr id="7" name="Tvar 1"/>
                <a:graphic xmlns:a="http://schemas.openxmlformats.org/drawingml/2006/main">
                  <a:graphicData uri="http://schemas.microsoft.com/office/word/2010/wordprocessingShape">
                    <wps:wsp>
                      <wps:cNvSpPr/>
                      <wps:spPr>
                        <a:xfrm>
                          <a:off x="0" y="0"/>
                          <a:ext cx="6645960" cy="720"/>
                        </a:xfrm>
                        <a:prstGeom prst="rect">
                          <a:avLst/>
                        </a:prstGeom>
                        <a:noFill/>
                        <a:ln w="12600">
                          <a:solidFill>
                            <a:srgbClr val="9d9d9c"/>
                          </a:solidFill>
                          <a:round/>
                        </a:ln>
                      </wps:spPr>
                      <wps:style>
                        <a:lnRef idx="0"/>
                        <a:fillRef idx="0"/>
                        <a:effectRef idx="0"/>
                        <a:fontRef idx="minor"/>
                      </wps:style>
                      <wps:bodyPr/>
                    </wps:wsp>
                  </a:graphicData>
                </a:graphic>
              </wp:anchor>
            </w:drawing>
          </mc:Choice>
          <mc:Fallback>
            <w:pict>
              <v:rect id="shape_0" ID="Tvar 1" path="m0,0l-2147483645,0l-2147483645,-2147483646l0,-2147483646xe" stroked="t" o:allowincell="f" style="position:absolute;margin-left:1.05pt;margin-top:1.7pt;width:523.25pt;height:0pt;mso-wrap-style:none;v-text-anchor:middle">
                <v:fill o:detectmouseclick="t" on="false"/>
                <v:stroke color="#9d9d9c" weight="12600" joinstyle="round" endcap="flat"/>
                <w10:wrap type="topAndBottom"/>
              </v:rect>
            </w:pict>
          </mc:Fallback>
        </mc:AlternateContent>
      </w:r>
    </w:p>
    <w:p>
      <w:pPr>
        <w:pStyle w:val="Pa1"/>
        <w:spacing w:lineRule="auto" w:line="240" w:before="0" w:after="0"/>
        <w:ind w:hanging="0" w:left="0" w:right="0"/>
        <w:rPr>
          <w:rStyle w:val="A7"/>
        </w:rPr>
      </w:pPr>
      <w:r>
        <w:rPr/>
      </w:r>
    </w:p>
    <w:p>
      <w:pPr>
        <w:pStyle w:val="Pa1"/>
        <w:spacing w:lineRule="auto" w:line="240" w:before="0" w:after="0"/>
        <w:ind w:hanging="0" w:left="0" w:right="0"/>
        <w:rPr/>
      </w:pPr>
      <w:r>
        <w:rPr>
          <w:rStyle w:val="A7"/>
        </w:rPr>
        <w:t>Kontaktní informace:</w:t>
      </w:r>
    </w:p>
    <w:p>
      <w:pPr>
        <w:pStyle w:val="Pa1"/>
        <w:spacing w:lineRule="auto" w:line="240" w:before="0" w:after="0"/>
        <w:ind w:hanging="0" w:left="0" w:right="0"/>
        <w:rPr/>
      </w:pPr>
      <w:r>
        <w:rPr>
          <w:rStyle w:val="A7"/>
        </w:rPr>
        <w:t>Eva Lustigová, MBA</w:t>
      </w:r>
    </w:p>
    <w:p>
      <w:pPr>
        <w:pStyle w:val="Pa1"/>
        <w:spacing w:lineRule="auto" w:line="240" w:before="0" w:after="0"/>
        <w:ind w:hanging="0" w:left="0" w:right="0"/>
        <w:rPr/>
      </w:pPr>
      <w:r>
        <w:rPr>
          <w:rStyle w:val="A8"/>
        </w:rPr>
        <w:t xml:space="preserve">Nadační fond Arnošta Lustiga </w:t>
      </w:r>
    </w:p>
    <w:p>
      <w:pPr>
        <w:pStyle w:val="Pa1"/>
        <w:spacing w:lineRule="auto" w:line="240" w:before="0" w:after="0"/>
        <w:ind w:hanging="0" w:left="0" w:right="0"/>
        <w:rPr/>
      </w:pPr>
      <w:r>
        <w:rPr>
          <w:rStyle w:val="A8"/>
        </w:rPr>
        <w:t>Spoluzakladatelka, předsedkyně správní rady</w:t>
      </w:r>
    </w:p>
    <w:p>
      <w:pPr>
        <w:pStyle w:val="Pa1"/>
        <w:spacing w:lineRule="auto" w:line="240" w:before="0" w:after="0"/>
        <w:ind w:hanging="0" w:left="0" w:right="0"/>
        <w:rPr/>
      </w:pPr>
      <w:r>
        <w:rPr>
          <w:rStyle w:val="A8"/>
        </w:rPr>
        <w:t>lustigova@lustigfoundation.cz</w:t>
      </w:r>
    </w:p>
    <w:p>
      <w:pPr>
        <w:pStyle w:val="Pa1"/>
        <w:spacing w:lineRule="auto" w:line="240" w:before="0" w:after="0"/>
        <w:ind w:hanging="0" w:left="0" w:right="0"/>
        <w:rPr/>
      </w:pPr>
      <w:r>
        <w:rPr>
          <w:rStyle w:val="A8"/>
          <w:b/>
          <w:bCs/>
          <w:i w:val="false"/>
          <w:outline w:val="false"/>
          <w:color w:val="342D76"/>
          <w:spacing w:val="-2"/>
          <w:w w:val="100"/>
          <w:szCs w:val="18"/>
          <w:u w:val="single"/>
          <w:shd w:fill="auto" w:val="clear"/>
          <w:lang w:val="cs-CZ"/>
        </w:rPr>
        <w:t>+41 79 477 3206  /  +420 776 813 139</w:t>
      </w:r>
    </w:p>
    <w:p>
      <w:pPr>
        <w:pStyle w:val="Pa1"/>
        <w:spacing w:lineRule="auto" w:line="240" w:before="0" w:after="0"/>
        <w:ind w:hanging="0" w:left="0" w:right="0"/>
        <w:rPr>
          <w:rStyle w:val="A8"/>
          <w:b/>
          <w:bCs/>
          <w:i w:val="false"/>
          <w:i w:val="false"/>
          <w:outline w:val="false"/>
          <w:color w:val="342D76"/>
          <w:spacing w:val="-2"/>
          <w:w w:val="100"/>
          <w:szCs w:val="18"/>
          <w:u w:val="single"/>
          <w:shd w:fill="auto" w:val="clear"/>
          <w:lang w:val="cs-CZ"/>
        </w:rPr>
      </w:pPr>
      <w:r>
        <w:rPr/>
      </w:r>
    </w:p>
    <w:p>
      <w:pPr>
        <w:pStyle w:val="Pa1"/>
        <w:spacing w:lineRule="auto" w:line="240" w:before="0" w:after="0"/>
        <w:ind w:hanging="0" w:left="0" w:right="0"/>
        <w:rPr>
          <w:rStyle w:val="A8"/>
          <w:b/>
          <w:bCs/>
          <w:i w:val="false"/>
          <w:i w:val="false"/>
          <w:outline w:val="false"/>
          <w:color w:val="342D76"/>
          <w:spacing w:val="-2"/>
          <w:w w:val="100"/>
          <w:szCs w:val="18"/>
          <w:u w:val="single"/>
          <w:shd w:fill="auto" w:val="clear"/>
          <w:lang w:val="cs-CZ"/>
        </w:rPr>
      </w:pPr>
      <w:r>
        <w:rPr/>
      </w:r>
    </w:p>
    <w:p>
      <w:pPr>
        <w:pStyle w:val="Pa1"/>
        <w:spacing w:lineRule="auto" w:line="240" w:before="0" w:after="0"/>
        <w:ind w:hanging="0" w:left="0" w:right="0"/>
        <w:rPr>
          <w:rStyle w:val="A8"/>
          <w:b/>
          <w:bCs/>
          <w:i w:val="false"/>
          <w:i w:val="false"/>
          <w:outline w:val="false"/>
          <w:color w:val="342D76"/>
          <w:spacing w:val="-2"/>
          <w:w w:val="100"/>
          <w:szCs w:val="18"/>
          <w:u w:val="single"/>
          <w:shd w:fill="auto" w:val="clear"/>
          <w:lang w:val="cs-CZ"/>
        </w:rPr>
      </w:pPr>
      <w:r>
        <w:rPr/>
      </w:r>
    </w:p>
    <w:p>
      <w:pPr>
        <w:pStyle w:val="Pa1"/>
        <w:spacing w:lineRule="auto" w:line="240" w:before="0" w:after="0"/>
        <w:ind w:hanging="0" w:left="0" w:right="0"/>
        <w:rPr/>
      </w:pPr>
      <w:r>
        <w:drawing>
          <wp:anchor behindDoc="0" distT="0" distB="0" distL="0" distR="0" simplePos="0" locked="0" layoutInCell="0" allowOverlap="1" relativeHeight="9">
            <wp:simplePos x="0" y="0"/>
            <wp:positionH relativeFrom="column">
              <wp:posOffset>-50800</wp:posOffset>
            </wp:positionH>
            <wp:positionV relativeFrom="paragraph">
              <wp:posOffset>57150</wp:posOffset>
            </wp:positionV>
            <wp:extent cx="1477645" cy="525145"/>
            <wp:effectExtent l="0" t="0" r="0" b="0"/>
            <wp:wrapSquare wrapText="largest"/>
            <wp:docPr id="8" name="Obrázek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ázek3" descr=""/>
                    <pic:cNvPicPr>
                      <a:picLocks noChangeAspect="1" noChangeArrowheads="1"/>
                    </pic:cNvPicPr>
                  </pic:nvPicPr>
                  <pic:blipFill>
                    <a:blip r:embed="rId8"/>
                    <a:stretch>
                      <a:fillRect/>
                    </a:stretch>
                  </pic:blipFill>
                  <pic:spPr bwMode="auto">
                    <a:xfrm>
                      <a:off x="0" y="0"/>
                      <a:ext cx="1477645" cy="525145"/>
                    </a:xfrm>
                    <a:prstGeom prst="rect">
                      <a:avLst/>
                    </a:prstGeom>
                    <a:noFill/>
                  </pic:spPr>
                </pic:pic>
              </a:graphicData>
            </a:graphic>
          </wp:anchor>
        </w:drawing>
      </w:r>
      <w:r>
        <w:rPr>
          <w:rStyle w:val="A8"/>
          <w:b/>
          <w:bCs/>
          <w:i w:val="false"/>
          <w:outline w:val="false"/>
          <w:color w:val="342D76"/>
          <w:spacing w:val="-2"/>
          <w:w w:val="100"/>
          <w:sz w:val="6"/>
          <w:szCs w:val="6"/>
          <w:u w:val="single"/>
          <w:shd w:fill="auto" w:val="clear"/>
          <w:lang w:val="cs-CZ"/>
        </w:rPr>
        <w:t>_________________________________________________</w:t>
      </w:r>
      <w:r>
        <w:rPr>
          <w:rStyle w:val="A8"/>
          <w:b/>
          <w:bCs/>
          <w:i w:val="false"/>
          <w:outline w:val="false"/>
          <w:color w:val="342D76"/>
          <w:spacing w:val="-2"/>
          <w:w w:val="100"/>
          <w:sz w:val="6"/>
          <w:szCs w:val="6"/>
          <w:u w:val="single"/>
          <w:shd w:fill="auto" w:val="clear"/>
          <w:lang w:val="cs-CZ"/>
        </w:rPr>
        <w:t>___________________________________________________________________________</w:t>
      </w:r>
    </w:p>
    <w:p>
      <w:pPr>
        <w:pStyle w:val="Normal"/>
        <w:numPr>
          <w:ilvl w:val="1"/>
          <w:numId w:val="1"/>
        </w:numPr>
        <w:tabs>
          <w:tab w:val="clear" w:pos="720"/>
          <w:tab w:val="left" w:pos="413" w:leader="none"/>
        </w:tabs>
        <w:bidi w:val="0"/>
        <w:spacing w:lineRule="auto" w:line="240" w:before="0" w:after="0"/>
        <w:ind w:hanging="0" w:left="0" w:right="0"/>
        <w:jc w:val="left"/>
        <w:rPr/>
      </w:pPr>
      <w:r>
        <w:br w:type="column"/>
      </w:r>
      <w:r>
        <w:rPr>
          <w:rFonts w:ascii="Arial" w:hAnsi="Arial"/>
          <w:spacing w:val="0"/>
          <w:w w:val="100"/>
          <w:sz w:val="18"/>
          <w:szCs w:val="18"/>
        </w:rPr>
        <w:t>Rakouské</w:t>
      </w:r>
      <w:r>
        <w:rPr>
          <w:rFonts w:ascii="Arial" w:hAnsi="Arial"/>
          <w:spacing w:val="-4"/>
          <w:w w:val="100"/>
          <w:sz w:val="18"/>
          <w:szCs w:val="18"/>
        </w:rPr>
        <w:t xml:space="preserve"> </w:t>
      </w:r>
      <w:r>
        <w:rPr>
          <w:rFonts w:ascii="Arial" w:hAnsi="Arial"/>
          <w:spacing w:val="0"/>
          <w:w w:val="100"/>
          <w:sz w:val="18"/>
          <w:szCs w:val="18"/>
        </w:rPr>
        <w:t>kulturní</w:t>
      </w:r>
      <w:r>
        <w:rPr>
          <w:rFonts w:ascii="Arial" w:hAnsi="Arial"/>
          <w:spacing w:val="-3"/>
          <w:w w:val="100"/>
          <w:sz w:val="18"/>
          <w:szCs w:val="18"/>
        </w:rPr>
        <w:t xml:space="preserve"> </w:t>
      </w:r>
      <w:r>
        <w:rPr>
          <w:rFonts w:ascii="Arial" w:hAnsi="Arial"/>
          <w:spacing w:val="-2"/>
          <w:w w:val="100"/>
          <w:sz w:val="18"/>
          <w:szCs w:val="18"/>
        </w:rPr>
        <w:t>fórum</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Dominique</w:t>
      </w:r>
      <w:r>
        <w:rPr>
          <w:rFonts w:ascii="Arial" w:hAnsi="Arial"/>
          <w:b w:val="false"/>
          <w:spacing w:val="-8"/>
          <w:w w:val="100"/>
          <w:sz w:val="18"/>
          <w:szCs w:val="18"/>
        </w:rPr>
        <w:t xml:space="preserve"> </w:t>
      </w:r>
      <w:r>
        <w:rPr>
          <w:rFonts w:ascii="Arial" w:hAnsi="Arial"/>
          <w:b w:val="false"/>
          <w:spacing w:val="-2"/>
          <w:w w:val="100"/>
          <w:sz w:val="18"/>
          <w:szCs w:val="18"/>
        </w:rPr>
        <w:t>Defontaines</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Vladimír Pol</w:t>
      </w:r>
      <w:r>
        <w:rPr>
          <w:rFonts w:ascii="Arial" w:hAnsi="Arial"/>
          <w:b w:val="false"/>
          <w:spacing w:val="0"/>
          <w:w w:val="100"/>
          <w:sz w:val="18"/>
          <w:szCs w:val="18"/>
        </w:rPr>
        <w:t>á</w:t>
      </w:r>
      <w:r>
        <w:rPr>
          <w:rFonts w:ascii="Arial" w:hAnsi="Arial"/>
          <w:b w:val="false"/>
          <w:spacing w:val="0"/>
          <w:w w:val="100"/>
          <w:sz w:val="18"/>
          <w:szCs w:val="18"/>
        </w:rPr>
        <w:t xml:space="preserve">ch, </w:t>
      </w:r>
      <w:r>
        <w:rPr>
          <w:rFonts w:ascii="Arial" w:hAnsi="Arial"/>
          <w:b w:val="false"/>
          <w:spacing w:val="-2"/>
          <w:w w:val="100"/>
          <w:sz w:val="18"/>
          <w:szCs w:val="18"/>
        </w:rPr>
        <w:t>advokát</w:t>
      </w:r>
    </w:p>
    <w:p>
      <w:pPr>
        <w:pStyle w:val="Normal"/>
        <w:bidi w:val="0"/>
        <w:spacing w:lineRule="auto" w:line="240" w:before="0" w:after="0"/>
        <w:ind w:hanging="0" w:left="0" w:right="0"/>
        <w:jc w:val="left"/>
        <w:rPr>
          <w:sz w:val="18"/>
          <w:szCs w:val="18"/>
        </w:rPr>
      </w:pPr>
      <w:r>
        <w:rPr>
          <w:rFonts w:ascii="Arial" w:hAnsi="Arial"/>
          <w:b/>
          <w:spacing w:val="0"/>
          <w:w w:val="100"/>
          <w:sz w:val="18"/>
          <w:szCs w:val="18"/>
        </w:rPr>
        <w:t>Kulatý</w:t>
      </w:r>
      <w:r>
        <w:rPr>
          <w:rFonts w:ascii="Arial" w:hAnsi="Arial"/>
          <w:b/>
          <w:spacing w:val="-3"/>
          <w:w w:val="100"/>
          <w:sz w:val="18"/>
          <w:szCs w:val="18"/>
        </w:rPr>
        <w:t xml:space="preserve"> </w:t>
      </w:r>
      <w:r>
        <w:rPr>
          <w:rFonts w:ascii="Arial" w:hAnsi="Arial"/>
          <w:b/>
          <w:spacing w:val="0"/>
          <w:w w:val="100"/>
          <w:sz w:val="18"/>
          <w:szCs w:val="18"/>
        </w:rPr>
        <w:t>stůl</w:t>
      </w:r>
      <w:r>
        <w:rPr>
          <w:rFonts w:ascii="Arial" w:hAnsi="Arial"/>
          <w:b/>
          <w:spacing w:val="-1"/>
          <w:w w:val="100"/>
          <w:sz w:val="18"/>
          <w:szCs w:val="18"/>
        </w:rPr>
        <w:t xml:space="preserve"> </w:t>
      </w:r>
      <w:r>
        <w:rPr>
          <w:rFonts w:ascii="Arial" w:hAnsi="Arial"/>
          <w:b/>
          <w:spacing w:val="0"/>
          <w:w w:val="100"/>
          <w:sz w:val="18"/>
          <w:szCs w:val="18"/>
        </w:rPr>
        <w:t>s</w:t>
      </w:r>
      <w:r>
        <w:rPr>
          <w:rFonts w:ascii="Arial" w:hAnsi="Arial"/>
          <w:b/>
          <w:spacing w:val="-1"/>
          <w:w w:val="100"/>
          <w:sz w:val="18"/>
          <w:szCs w:val="18"/>
        </w:rPr>
        <w:t xml:space="preserve"> </w:t>
      </w:r>
      <w:r>
        <w:rPr>
          <w:rFonts w:ascii="Arial" w:hAnsi="Arial"/>
          <w:b/>
          <w:spacing w:val="0"/>
          <w:w w:val="100"/>
          <w:sz w:val="18"/>
          <w:szCs w:val="18"/>
        </w:rPr>
        <w:t xml:space="preserve">literárními </w:t>
      </w:r>
      <w:r>
        <w:rPr>
          <w:rFonts w:ascii="Arial" w:hAnsi="Arial"/>
          <w:b/>
          <w:spacing w:val="-2"/>
          <w:w w:val="100"/>
          <w:sz w:val="18"/>
          <w:szCs w:val="18"/>
        </w:rPr>
        <w:t>vědci</w:t>
      </w:r>
    </w:p>
    <w:p>
      <w:pPr>
        <w:pStyle w:val="Normal"/>
        <w:bidi w:val="0"/>
        <w:spacing w:lineRule="auto" w:line="240" w:before="0" w:after="0"/>
        <w:ind w:hanging="0" w:left="0" w:right="0"/>
        <w:jc w:val="left"/>
        <w:rPr>
          <w:sz w:val="18"/>
          <w:szCs w:val="18"/>
        </w:rPr>
      </w:pPr>
      <w:r>
        <w:rPr>
          <w:rFonts w:ascii="Arial" w:hAnsi="Arial"/>
          <w:b/>
          <w:spacing w:val="0"/>
          <w:w w:val="100"/>
          <w:sz w:val="18"/>
          <w:szCs w:val="18"/>
        </w:rPr>
        <w:t>o</w:t>
      </w:r>
      <w:r>
        <w:rPr>
          <w:rFonts w:ascii="Arial" w:hAnsi="Arial"/>
          <w:b/>
          <w:spacing w:val="-4"/>
          <w:w w:val="100"/>
          <w:sz w:val="18"/>
          <w:szCs w:val="18"/>
        </w:rPr>
        <w:t xml:space="preserve"> </w:t>
      </w:r>
      <w:r>
        <w:rPr>
          <w:rFonts w:ascii="Arial" w:hAnsi="Arial"/>
          <w:b/>
          <w:spacing w:val="0"/>
          <w:w w:val="100"/>
          <w:sz w:val="18"/>
          <w:szCs w:val="18"/>
        </w:rPr>
        <w:t>přínosu</w:t>
      </w:r>
      <w:r>
        <w:rPr>
          <w:rFonts w:ascii="Arial" w:hAnsi="Arial"/>
          <w:b/>
          <w:spacing w:val="-11"/>
          <w:w w:val="100"/>
          <w:sz w:val="18"/>
          <w:szCs w:val="18"/>
        </w:rPr>
        <w:t xml:space="preserve"> </w:t>
      </w:r>
      <w:r>
        <w:rPr>
          <w:rFonts w:ascii="Arial" w:hAnsi="Arial"/>
          <w:b/>
          <w:spacing w:val="0"/>
          <w:w w:val="100"/>
          <w:sz w:val="18"/>
          <w:szCs w:val="18"/>
        </w:rPr>
        <w:t>Arnošta</w:t>
      </w:r>
      <w:r>
        <w:rPr>
          <w:rFonts w:ascii="Arial" w:hAnsi="Arial"/>
          <w:b/>
          <w:spacing w:val="-4"/>
          <w:w w:val="100"/>
          <w:sz w:val="18"/>
          <w:szCs w:val="18"/>
        </w:rPr>
        <w:t xml:space="preserve"> </w:t>
      </w:r>
      <w:r>
        <w:rPr>
          <w:rFonts w:ascii="Arial" w:hAnsi="Arial"/>
          <w:b/>
          <w:spacing w:val="0"/>
          <w:w w:val="100"/>
          <w:sz w:val="18"/>
          <w:szCs w:val="18"/>
        </w:rPr>
        <w:t>Lustiga</w:t>
      </w:r>
      <w:r>
        <w:rPr>
          <w:rFonts w:ascii="Arial" w:hAnsi="Arial"/>
          <w:b/>
          <w:spacing w:val="-4"/>
          <w:w w:val="100"/>
          <w:sz w:val="18"/>
          <w:szCs w:val="18"/>
        </w:rPr>
        <w:t xml:space="preserve"> </w:t>
      </w:r>
      <w:r>
        <w:rPr>
          <w:rFonts w:ascii="Arial" w:hAnsi="Arial"/>
          <w:b/>
          <w:spacing w:val="0"/>
          <w:w w:val="100"/>
          <w:sz w:val="18"/>
          <w:szCs w:val="18"/>
        </w:rPr>
        <w:t>finančně</w:t>
      </w:r>
      <w:r>
        <w:rPr>
          <w:rFonts w:ascii="Arial" w:hAnsi="Arial"/>
          <w:b/>
          <w:spacing w:val="-3"/>
          <w:w w:val="100"/>
          <w:sz w:val="18"/>
          <w:szCs w:val="18"/>
        </w:rPr>
        <w:t xml:space="preserve"> </w:t>
      </w:r>
      <w:r>
        <w:rPr>
          <w:rFonts w:ascii="Arial" w:hAnsi="Arial"/>
          <w:b/>
          <w:spacing w:val="-2"/>
          <w:w w:val="100"/>
          <w:sz w:val="18"/>
          <w:szCs w:val="18"/>
        </w:rPr>
        <w:t>podpořili:</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Městská</w:t>
      </w:r>
      <w:r>
        <w:rPr>
          <w:rFonts w:ascii="Arial" w:hAnsi="Arial"/>
          <w:b w:val="false"/>
          <w:spacing w:val="-4"/>
          <w:w w:val="100"/>
          <w:sz w:val="18"/>
          <w:szCs w:val="18"/>
        </w:rPr>
        <w:t xml:space="preserve"> </w:t>
      </w:r>
      <w:r>
        <w:rPr>
          <w:rFonts w:ascii="Arial" w:hAnsi="Arial"/>
          <w:b w:val="false"/>
          <w:spacing w:val="0"/>
          <w:w w:val="100"/>
          <w:sz w:val="18"/>
          <w:szCs w:val="18"/>
        </w:rPr>
        <w:t>část</w:t>
      </w:r>
      <w:r>
        <w:rPr>
          <w:rFonts w:ascii="Arial" w:hAnsi="Arial"/>
          <w:b w:val="false"/>
          <w:spacing w:val="-3"/>
          <w:w w:val="100"/>
          <w:sz w:val="18"/>
          <w:szCs w:val="18"/>
        </w:rPr>
        <w:t xml:space="preserve"> </w:t>
      </w:r>
      <w:r>
        <w:rPr>
          <w:rFonts w:ascii="Arial" w:hAnsi="Arial"/>
          <w:b w:val="false"/>
          <w:spacing w:val="0"/>
          <w:w w:val="100"/>
          <w:sz w:val="18"/>
          <w:szCs w:val="18"/>
        </w:rPr>
        <w:t>Praha</w:t>
      </w:r>
      <w:r>
        <w:rPr>
          <w:rFonts w:ascii="Arial" w:hAnsi="Arial"/>
          <w:b w:val="false"/>
          <w:spacing w:val="-3"/>
          <w:w w:val="100"/>
          <w:sz w:val="18"/>
          <w:szCs w:val="18"/>
        </w:rPr>
        <w:t xml:space="preserve"> </w:t>
      </w:r>
      <w:r>
        <w:rPr>
          <w:rFonts w:ascii="Arial" w:hAnsi="Arial"/>
          <w:b w:val="false"/>
          <w:spacing w:val="-10"/>
          <w:w w:val="100"/>
          <w:sz w:val="18"/>
          <w:szCs w:val="18"/>
        </w:rPr>
        <w:t>1</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Nadace</w:t>
      </w:r>
      <w:r>
        <w:rPr>
          <w:rFonts w:ascii="Arial" w:hAnsi="Arial"/>
          <w:b w:val="false"/>
          <w:spacing w:val="-9"/>
          <w:w w:val="100"/>
          <w:sz w:val="18"/>
          <w:szCs w:val="18"/>
        </w:rPr>
        <w:t xml:space="preserve"> </w:t>
      </w:r>
      <w:r>
        <w:rPr>
          <w:rFonts w:ascii="Arial" w:hAnsi="Arial"/>
          <w:b w:val="false"/>
          <w:spacing w:val="0"/>
          <w:w w:val="100"/>
          <w:sz w:val="18"/>
          <w:szCs w:val="18"/>
        </w:rPr>
        <w:t>Českého</w:t>
      </w:r>
      <w:r>
        <w:rPr>
          <w:rFonts w:ascii="Arial" w:hAnsi="Arial"/>
          <w:b w:val="false"/>
          <w:spacing w:val="-7"/>
          <w:w w:val="100"/>
          <w:sz w:val="18"/>
          <w:szCs w:val="18"/>
        </w:rPr>
        <w:t xml:space="preserve"> </w:t>
      </w:r>
      <w:r>
        <w:rPr>
          <w:rFonts w:ascii="Arial" w:hAnsi="Arial"/>
          <w:b w:val="false"/>
          <w:spacing w:val="0"/>
          <w:w w:val="100"/>
          <w:sz w:val="18"/>
          <w:szCs w:val="18"/>
        </w:rPr>
        <w:t>literárního</w:t>
      </w:r>
      <w:r>
        <w:rPr>
          <w:rFonts w:ascii="Arial" w:hAnsi="Arial"/>
          <w:b w:val="false"/>
          <w:spacing w:val="-7"/>
          <w:w w:val="100"/>
          <w:sz w:val="18"/>
          <w:szCs w:val="18"/>
        </w:rPr>
        <w:t xml:space="preserve"> </w:t>
      </w:r>
      <w:r>
        <w:rPr>
          <w:rFonts w:ascii="Arial" w:hAnsi="Arial"/>
          <w:b w:val="false"/>
          <w:spacing w:val="-2"/>
          <w:w w:val="100"/>
          <w:sz w:val="18"/>
          <w:szCs w:val="18"/>
        </w:rPr>
        <w:t>fondu</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Nadace</w:t>
      </w:r>
      <w:r>
        <w:rPr>
          <w:rFonts w:ascii="Arial" w:hAnsi="Arial"/>
          <w:b w:val="false"/>
          <w:spacing w:val="-4"/>
          <w:w w:val="100"/>
          <w:sz w:val="18"/>
          <w:szCs w:val="18"/>
        </w:rPr>
        <w:t xml:space="preserve"> </w:t>
      </w:r>
      <w:r>
        <w:rPr>
          <w:rFonts w:ascii="Arial" w:hAnsi="Arial"/>
          <w:b w:val="false"/>
          <w:spacing w:val="0"/>
          <w:w w:val="100"/>
          <w:sz w:val="18"/>
          <w:szCs w:val="18"/>
        </w:rPr>
        <w:t>Židovské</w:t>
      </w:r>
      <w:r>
        <w:rPr>
          <w:rFonts w:ascii="Arial" w:hAnsi="Arial"/>
          <w:b w:val="false"/>
          <w:spacing w:val="-4"/>
          <w:w w:val="100"/>
          <w:sz w:val="18"/>
          <w:szCs w:val="18"/>
        </w:rPr>
        <w:t xml:space="preserve"> </w:t>
      </w:r>
      <w:r>
        <w:rPr>
          <w:rFonts w:ascii="Arial" w:hAnsi="Arial"/>
          <w:b w:val="false"/>
          <w:spacing w:val="0"/>
          <w:w w:val="100"/>
          <w:sz w:val="18"/>
          <w:szCs w:val="18"/>
        </w:rPr>
        <w:t>obce</w:t>
      </w:r>
      <w:r>
        <w:rPr>
          <w:rFonts w:ascii="Arial" w:hAnsi="Arial"/>
          <w:b w:val="false"/>
          <w:spacing w:val="-4"/>
          <w:w w:val="100"/>
          <w:sz w:val="18"/>
          <w:szCs w:val="18"/>
        </w:rPr>
        <w:t xml:space="preserve"> </w:t>
      </w:r>
      <w:r>
        <w:rPr>
          <w:rFonts w:ascii="Arial" w:hAnsi="Arial"/>
          <w:b w:val="false"/>
          <w:spacing w:val="0"/>
          <w:w w:val="100"/>
          <w:sz w:val="18"/>
          <w:szCs w:val="18"/>
        </w:rPr>
        <w:t>v</w:t>
      </w:r>
      <w:r>
        <w:rPr>
          <w:rFonts w:ascii="Arial" w:hAnsi="Arial"/>
          <w:b w:val="false"/>
          <w:spacing w:val="-3"/>
          <w:w w:val="100"/>
          <w:sz w:val="18"/>
          <w:szCs w:val="18"/>
        </w:rPr>
        <w:t xml:space="preserve"> </w:t>
      </w:r>
      <w:r>
        <w:rPr>
          <w:rFonts w:ascii="Arial" w:hAnsi="Arial"/>
          <w:b w:val="false"/>
          <w:spacing w:val="-2"/>
          <w:w w:val="100"/>
          <w:sz w:val="18"/>
          <w:szCs w:val="18"/>
        </w:rPr>
        <w:t>Praze</w:t>
      </w:r>
    </w:p>
    <w:p>
      <w:pPr>
        <w:pStyle w:val="Normal"/>
        <w:tabs>
          <w:tab w:val="clear" w:pos="720"/>
          <w:tab w:val="left" w:pos="413" w:leader="none"/>
        </w:tabs>
        <w:bidi w:val="0"/>
        <w:spacing w:lineRule="auto" w:line="240" w:before="0" w:after="0"/>
        <w:ind w:hanging="0" w:left="0" w:right="0"/>
        <w:jc w:val="left"/>
        <w:rPr>
          <w:sz w:val="18"/>
          <w:szCs w:val="18"/>
        </w:rPr>
      </w:pPr>
      <w:r>
        <w:rPr>
          <w:rFonts w:ascii="Arial" w:hAnsi="Arial"/>
          <w:b/>
          <w:spacing w:val="0"/>
          <w:w w:val="100"/>
          <w:sz w:val="18"/>
          <w:szCs w:val="18"/>
        </w:rPr>
        <w:t>Hlavním</w:t>
      </w:r>
      <w:r>
        <w:rPr>
          <w:rFonts w:ascii="Arial" w:hAnsi="Arial"/>
          <w:b/>
          <w:spacing w:val="-8"/>
          <w:w w:val="100"/>
          <w:sz w:val="18"/>
          <w:szCs w:val="18"/>
        </w:rPr>
        <w:t xml:space="preserve"> </w:t>
      </w:r>
      <w:r>
        <w:rPr>
          <w:rFonts w:ascii="Arial" w:hAnsi="Arial"/>
          <w:b/>
          <w:spacing w:val="0"/>
          <w:w w:val="100"/>
          <w:sz w:val="18"/>
          <w:szCs w:val="18"/>
        </w:rPr>
        <w:t>mediálním</w:t>
      </w:r>
      <w:r>
        <w:rPr>
          <w:rFonts w:ascii="Arial" w:hAnsi="Arial"/>
          <w:b/>
          <w:spacing w:val="-7"/>
          <w:w w:val="100"/>
          <w:sz w:val="18"/>
          <w:szCs w:val="18"/>
        </w:rPr>
        <w:t xml:space="preserve"> </w:t>
      </w:r>
      <w:r>
        <w:rPr>
          <w:rFonts w:ascii="Arial" w:hAnsi="Arial"/>
          <w:b/>
          <w:spacing w:val="0"/>
          <w:w w:val="100"/>
          <w:sz w:val="18"/>
          <w:szCs w:val="18"/>
        </w:rPr>
        <w:t>partnerem</w:t>
      </w:r>
      <w:r>
        <w:rPr>
          <w:rFonts w:ascii="Arial" w:hAnsi="Arial"/>
          <w:b/>
          <w:spacing w:val="-7"/>
          <w:w w:val="100"/>
          <w:sz w:val="18"/>
          <w:szCs w:val="18"/>
        </w:rPr>
        <w:t xml:space="preserve"> </w:t>
      </w:r>
      <w:r>
        <w:rPr>
          <w:rFonts w:ascii="Arial" w:hAnsi="Arial"/>
          <w:b/>
          <w:spacing w:val="-5"/>
          <w:w w:val="100"/>
          <w:sz w:val="18"/>
          <w:szCs w:val="18"/>
        </w:rPr>
        <w:t>je:</w:t>
      </w:r>
      <w:r>
        <w:rPr>
          <w:rFonts w:ascii="Arial" w:hAnsi="Arial"/>
          <w:b w:val="false"/>
          <w:bCs w:val="false"/>
          <w:spacing w:val="-5"/>
          <w:w w:val="100"/>
          <w:sz w:val="18"/>
          <w:szCs w:val="18"/>
        </w:rPr>
        <w:t xml:space="preserve"> </w:t>
      </w:r>
    </w:p>
    <w:p>
      <w:pPr>
        <w:pStyle w:val="Normal"/>
        <w:widowControl w:val="false"/>
        <w:numPr>
          <w:ilvl w:val="0"/>
          <w:numId w:val="4"/>
        </w:numPr>
        <w:tabs>
          <w:tab w:val="clear" w:pos="720"/>
          <w:tab w:val="left" w:pos="413" w:leader="none"/>
        </w:tabs>
        <w:suppressAutoHyphens w:val="true"/>
        <w:bidi w:val="0"/>
        <w:spacing w:lineRule="auto" w:line="240" w:before="0" w:after="0"/>
        <w:ind w:hanging="737" w:left="737" w:right="0"/>
        <w:jc w:val="left"/>
        <w:rPr>
          <w:sz w:val="18"/>
          <w:szCs w:val="18"/>
        </w:rPr>
      </w:pPr>
      <w:r>
        <w:rPr>
          <w:rFonts w:ascii="Arial" w:hAnsi="Arial"/>
          <w:b w:val="false"/>
          <w:bCs w:val="false"/>
          <w:spacing w:val="0"/>
          <w:w w:val="100"/>
          <w:sz w:val="18"/>
          <w:szCs w:val="18"/>
        </w:rPr>
        <w:t>Česk</w:t>
      </w:r>
      <w:r>
        <w:rPr>
          <w:rFonts w:ascii="Arial" w:hAnsi="Arial"/>
          <w:b w:val="false"/>
          <w:spacing w:val="0"/>
          <w:w w:val="100"/>
          <w:sz w:val="18"/>
          <w:szCs w:val="18"/>
        </w:rPr>
        <w:t xml:space="preserve">ý </w:t>
      </w:r>
      <w:r>
        <w:rPr>
          <w:rFonts w:ascii="Arial" w:hAnsi="Arial"/>
          <w:b w:val="false"/>
          <w:spacing w:val="-2"/>
          <w:w w:val="100"/>
          <w:sz w:val="18"/>
          <w:szCs w:val="18"/>
        </w:rPr>
        <w:t>rozhlas</w:t>
      </w:r>
    </w:p>
    <w:p>
      <w:pPr>
        <w:pStyle w:val="Normal"/>
        <w:bidi w:val="0"/>
        <w:spacing w:lineRule="auto" w:line="240" w:before="0" w:after="0"/>
        <w:ind w:hanging="0" w:left="0" w:right="0"/>
        <w:jc w:val="left"/>
        <w:rPr>
          <w:sz w:val="18"/>
          <w:szCs w:val="18"/>
        </w:rPr>
      </w:pPr>
      <w:r>
        <w:rPr>
          <w:rFonts w:ascii="Arial" w:hAnsi="Arial"/>
          <w:b/>
          <w:spacing w:val="0"/>
          <w:w w:val="100"/>
          <w:sz w:val="18"/>
          <w:szCs w:val="18"/>
        </w:rPr>
        <w:t>Dalšími</w:t>
      </w:r>
      <w:r>
        <w:rPr>
          <w:rFonts w:ascii="Arial" w:hAnsi="Arial"/>
          <w:b/>
          <w:spacing w:val="-3"/>
          <w:w w:val="100"/>
          <w:sz w:val="18"/>
          <w:szCs w:val="18"/>
        </w:rPr>
        <w:t xml:space="preserve"> </w:t>
      </w:r>
      <w:r>
        <w:rPr>
          <w:rFonts w:ascii="Arial" w:hAnsi="Arial"/>
          <w:b/>
          <w:spacing w:val="0"/>
          <w:w w:val="100"/>
          <w:sz w:val="18"/>
          <w:szCs w:val="18"/>
        </w:rPr>
        <w:t>mediálními</w:t>
      </w:r>
      <w:r>
        <w:rPr>
          <w:rFonts w:ascii="Arial" w:hAnsi="Arial"/>
          <w:b/>
          <w:spacing w:val="-2"/>
          <w:w w:val="100"/>
          <w:sz w:val="18"/>
          <w:szCs w:val="18"/>
        </w:rPr>
        <w:t xml:space="preserve"> </w:t>
      </w:r>
      <w:r>
        <w:rPr>
          <w:rFonts w:ascii="Arial" w:hAnsi="Arial"/>
          <w:b/>
          <w:spacing w:val="0"/>
          <w:w w:val="100"/>
          <w:sz w:val="18"/>
          <w:szCs w:val="18"/>
        </w:rPr>
        <w:t>partnery</w:t>
      </w:r>
      <w:r>
        <w:rPr>
          <w:rFonts w:ascii="Arial" w:hAnsi="Arial"/>
          <w:b/>
          <w:spacing w:val="-2"/>
          <w:w w:val="100"/>
          <w:sz w:val="18"/>
          <w:szCs w:val="18"/>
        </w:rPr>
        <w:t xml:space="preserve"> jsou:</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 xml:space="preserve">NPI </w:t>
      </w:r>
      <w:r>
        <w:rPr>
          <w:rFonts w:ascii="Arial" w:hAnsi="Arial"/>
          <w:b w:val="false"/>
          <w:spacing w:val="-2"/>
          <w:w w:val="100"/>
          <w:sz w:val="18"/>
          <w:szCs w:val="18"/>
        </w:rPr>
        <w:t>EduRevue</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Vídeňské</w:t>
      </w:r>
      <w:r>
        <w:rPr>
          <w:rFonts w:ascii="Arial" w:hAnsi="Arial"/>
          <w:b w:val="false"/>
          <w:spacing w:val="-9"/>
          <w:w w:val="100"/>
          <w:sz w:val="18"/>
          <w:szCs w:val="18"/>
        </w:rPr>
        <w:t xml:space="preserve"> </w:t>
      </w:r>
      <w:r>
        <w:rPr>
          <w:rFonts w:ascii="Arial" w:hAnsi="Arial"/>
          <w:b w:val="false"/>
          <w:spacing w:val="0"/>
          <w:w w:val="100"/>
          <w:sz w:val="18"/>
          <w:szCs w:val="18"/>
        </w:rPr>
        <w:t>svobodné</w:t>
      </w:r>
      <w:r>
        <w:rPr>
          <w:rFonts w:ascii="Arial" w:hAnsi="Arial"/>
          <w:b w:val="false"/>
          <w:spacing w:val="-7"/>
          <w:w w:val="100"/>
          <w:sz w:val="18"/>
          <w:szCs w:val="18"/>
        </w:rPr>
        <w:t xml:space="preserve"> </w:t>
      </w:r>
      <w:r>
        <w:rPr>
          <w:rFonts w:ascii="Arial" w:hAnsi="Arial"/>
          <w:b w:val="false"/>
          <w:spacing w:val="-2"/>
          <w:w w:val="100"/>
          <w:sz w:val="18"/>
          <w:szCs w:val="18"/>
        </w:rPr>
        <w:t>listy</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Nová</w:t>
      </w:r>
      <w:r>
        <w:rPr>
          <w:rFonts w:ascii="Arial" w:hAnsi="Arial"/>
          <w:b w:val="false"/>
          <w:spacing w:val="-7"/>
          <w:w w:val="100"/>
          <w:sz w:val="18"/>
          <w:szCs w:val="18"/>
        </w:rPr>
        <w:t xml:space="preserve"> </w:t>
      </w:r>
      <w:r>
        <w:rPr>
          <w:rFonts w:ascii="Arial" w:hAnsi="Arial"/>
          <w:b w:val="false"/>
          <w:spacing w:val="0"/>
          <w:w w:val="100"/>
          <w:sz w:val="18"/>
          <w:szCs w:val="18"/>
        </w:rPr>
        <w:t>Večerní</w:t>
      </w:r>
      <w:r>
        <w:rPr>
          <w:rFonts w:ascii="Arial" w:hAnsi="Arial"/>
          <w:b w:val="false"/>
          <w:spacing w:val="-6"/>
          <w:w w:val="100"/>
          <w:sz w:val="18"/>
          <w:szCs w:val="18"/>
        </w:rPr>
        <w:t xml:space="preserve"> </w:t>
      </w:r>
      <w:r>
        <w:rPr>
          <w:rFonts w:ascii="Arial" w:hAnsi="Arial"/>
          <w:b w:val="false"/>
          <w:spacing w:val="-2"/>
          <w:w w:val="100"/>
          <w:sz w:val="18"/>
          <w:szCs w:val="18"/>
        </w:rPr>
        <w:t>Praha</w:t>
      </w:r>
    </w:p>
    <w:p>
      <w:pPr>
        <w:pStyle w:val="Normal"/>
        <w:numPr>
          <w:ilvl w:val="1"/>
          <w:numId w:val="1"/>
        </w:numPr>
        <w:tabs>
          <w:tab w:val="clear" w:pos="720"/>
          <w:tab w:val="left" w:pos="413" w:leader="none"/>
        </w:tabs>
        <w:bidi w:val="0"/>
        <w:spacing w:lineRule="auto" w:line="240" w:before="0" w:after="0"/>
        <w:ind w:hanging="0" w:left="0" w:right="0"/>
        <w:jc w:val="left"/>
        <w:rPr>
          <w:rFonts w:ascii="Arial" w:hAnsi="Arial"/>
          <w:b w:val="false"/>
          <w:spacing w:val="-2"/>
          <w:w w:val="100"/>
          <w:sz w:val="18"/>
          <w:szCs w:val="18"/>
        </w:rPr>
      </w:pPr>
      <w:r>
        <w:rPr>
          <w:rFonts w:ascii="Arial" w:hAnsi="Arial"/>
          <w:b w:val="false"/>
          <w:spacing w:val="-2"/>
          <w:w w:val="100"/>
          <w:sz w:val="18"/>
          <w:szCs w:val="18"/>
        </w:rPr>
        <w:t>Maskil</w:t>
      </w:r>
    </w:p>
    <w:p>
      <w:pPr>
        <w:pStyle w:val="Normal"/>
        <w:tabs>
          <w:tab w:val="clear" w:pos="720"/>
          <w:tab w:val="left" w:pos="413" w:leader="none"/>
        </w:tabs>
        <w:bidi w:val="0"/>
        <w:spacing w:lineRule="auto" w:line="240" w:before="0" w:after="0"/>
        <w:ind w:hanging="0" w:left="0" w:right="0"/>
        <w:jc w:val="left"/>
        <w:rPr>
          <w:rFonts w:ascii="Arial" w:hAnsi="Arial"/>
          <w:b w:val="false"/>
          <w:spacing w:val="-2"/>
          <w:w w:val="100"/>
          <w:sz w:val="18"/>
          <w:szCs w:val="18"/>
        </w:rPr>
      </w:pPr>
      <w:r>
        <w:rPr>
          <w:rFonts w:ascii="Arial" w:hAnsi="Arial"/>
          <w:b w:val="false"/>
          <w:spacing w:val="-2"/>
          <w:w w:val="100"/>
          <w:sz w:val="18"/>
          <w:szCs w:val="18"/>
        </w:rPr>
      </w:r>
    </w:p>
    <w:p>
      <w:pPr>
        <w:pStyle w:val="Normal"/>
        <w:spacing w:lineRule="auto" w:line="240" w:before="0" w:after="0"/>
        <w:ind w:hanging="0" w:left="0" w:right="0"/>
        <w:rPr/>
      </w:pPr>
      <w:hyperlink r:id="rId9">
        <w:r>
          <w:rPr>
            <w:rStyle w:val="Style8"/>
            <w:rFonts w:ascii="Arial" w:hAnsi="Arial"/>
            <w:b/>
            <w:color w:val="342D76"/>
            <w:sz w:val="17"/>
            <w:u w:val="single"/>
          </w:rPr>
          <w:t>Další partneři festivalu</w:t>
        </w:r>
      </w:hyperlink>
    </w:p>
    <w:p>
      <w:pPr>
        <w:pStyle w:val="Normal"/>
        <w:bidi w:val="0"/>
        <w:spacing w:lineRule="auto" w:line="240" w:before="0" w:after="0"/>
        <w:ind w:hanging="0" w:left="0" w:right="0"/>
        <w:jc w:val="left"/>
        <w:rPr>
          <w:rFonts w:ascii="Arial" w:hAnsi="Arial"/>
          <w:b w:val="false"/>
          <w:i w:val="false"/>
          <w:i w:val="false"/>
          <w:sz w:val="18"/>
          <w:szCs w:val="18"/>
        </w:rPr>
      </w:pPr>
      <w:r>
        <w:rPr>
          <w:rFonts w:ascii="Arial" w:hAnsi="Arial"/>
          <w:b w:val="false"/>
          <w:i w:val="false"/>
          <w:sz w:val="18"/>
          <w:szCs w:val="18"/>
        </w:rPr>
      </w:r>
    </w:p>
    <w:p>
      <w:pPr>
        <w:pStyle w:val="Normal"/>
        <w:bidi w:val="0"/>
        <w:spacing w:lineRule="auto" w:line="240" w:before="0" w:after="0"/>
        <w:ind w:hanging="0" w:left="0" w:right="0"/>
        <w:jc w:val="left"/>
        <w:rPr>
          <w:rFonts w:ascii="Arial" w:hAnsi="Arial"/>
          <w:b w:val="false"/>
          <w:i w:val="false"/>
          <w:i w:val="false"/>
          <w:sz w:val="18"/>
          <w:szCs w:val="18"/>
        </w:rPr>
      </w:pPr>
      <w:r>
        <w:rPr>
          <w:rFonts w:ascii="Arial" w:hAnsi="Arial"/>
          <w:b w:val="false"/>
          <w:i w:val="false"/>
          <w:sz w:val="18"/>
          <w:szCs w:val="18"/>
        </w:rPr>
      </w:r>
    </w:p>
    <w:p>
      <w:pPr>
        <w:pStyle w:val="Normal"/>
        <w:numPr>
          <w:ilvl w:val="0"/>
          <w:numId w:val="0"/>
        </w:numPr>
        <w:tabs>
          <w:tab w:val="clear" w:pos="720"/>
          <w:tab w:val="left" w:pos="413" w:leader="none"/>
        </w:tabs>
        <w:bidi w:val="0"/>
        <w:spacing w:lineRule="auto" w:line="240" w:before="0" w:after="0"/>
        <w:ind w:hanging="0" w:left="0" w:right="0"/>
        <w:jc w:val="left"/>
        <w:rPr/>
      </w:pPr>
      <w:r>
        <w:rPr>
          <w:rStyle w:val="cold"/>
          <w:rFonts w:ascii="Arial" w:hAnsi="Arial"/>
          <w:b/>
          <w:bCs/>
          <w:color w:val="342D76"/>
          <w:sz w:val="18"/>
          <w:szCs w:val="18"/>
          <w:u w:val="single"/>
        </w:rPr>
        <w:t xml:space="preserve">Více o FestivALu100: </w:t>
      </w:r>
      <w:hyperlink r:id="rId10">
        <w:r>
          <w:rPr>
            <w:rStyle w:val="Hyperlink"/>
            <w:rFonts w:ascii="Arial" w:hAnsi="Arial"/>
            <w:b/>
            <w:bCs/>
            <w:color w:val="342D76"/>
            <w:sz w:val="18"/>
            <w:szCs w:val="18"/>
            <w:u w:val="single"/>
          </w:rPr>
          <w:t>al100.lustigfoundation.cz</w:t>
        </w:r>
      </w:hyperlink>
    </w:p>
    <w:p>
      <w:pPr>
        <w:pStyle w:val="Normal"/>
        <w:tabs>
          <w:tab w:val="clear" w:pos="720"/>
          <w:tab w:val="left" w:pos="0" w:leader="none"/>
          <w:tab w:val="left" w:pos="260" w:leader="none"/>
        </w:tabs>
        <w:suppressAutoHyphens w:val="true"/>
        <w:bidi w:val="0"/>
        <w:spacing w:lineRule="auto" w:line="240" w:before="0" w:after="0"/>
        <w:ind w:hanging="0" w:left="0" w:right="0"/>
        <w:jc w:val="left"/>
        <w:rPr/>
      </w:pPr>
      <w:hyperlink r:id="rId11">
        <w:r>
          <w:rPr>
            <w:rStyle w:val="Hyperlink"/>
            <w:rFonts w:ascii="Arial" w:hAnsi="Arial"/>
            <w:b/>
            <w:bCs/>
            <w:color w:val="342D76"/>
            <w:sz w:val="18"/>
            <w:szCs w:val="18"/>
          </w:rPr>
          <w:t>Více o Arnoštu Lustigovi</w:t>
        </w:r>
      </w:hyperlink>
    </w:p>
    <w:p>
      <w:pPr>
        <w:pStyle w:val="Normal"/>
        <w:tabs>
          <w:tab w:val="clear" w:pos="720"/>
          <w:tab w:val="left" w:pos="0" w:leader="none"/>
          <w:tab w:val="left" w:pos="260" w:leader="none"/>
        </w:tabs>
        <w:suppressAutoHyphens w:val="true"/>
        <w:bidi w:val="0"/>
        <w:spacing w:lineRule="auto" w:line="240" w:before="0" w:after="0"/>
        <w:ind w:hanging="0" w:left="0" w:right="0"/>
        <w:jc w:val="left"/>
        <w:rPr/>
      </w:pPr>
      <w:hyperlink r:id="rId12">
        <w:r>
          <w:rPr>
            <w:rStyle w:val="Hyperlink"/>
            <w:rFonts w:ascii="Arial" w:hAnsi="Arial"/>
            <w:b/>
            <w:bCs/>
            <w:color w:val="342D76"/>
            <w:sz w:val="18"/>
            <w:szCs w:val="18"/>
          </w:rPr>
          <w:t>Více o Nadačním fondu Arnošta Lustiga</w:t>
        </w:r>
      </w:hyperlink>
      <w:r>
        <w:rPr>
          <w:rStyle w:val="cold"/>
          <w:rFonts w:ascii="Arial" w:hAnsi="Arial"/>
          <w:b/>
          <w:bCs/>
          <w:color w:val="342D76"/>
          <w:sz w:val="18"/>
          <w:szCs w:val="18"/>
        </w:rPr>
        <w:t xml:space="preserve"> </w:t>
      </w:r>
    </w:p>
    <w:p>
      <w:pPr>
        <w:pStyle w:val="Normal"/>
        <w:tabs>
          <w:tab w:val="clear" w:pos="720"/>
          <w:tab w:val="left" w:pos="0" w:leader="none"/>
          <w:tab w:val="left" w:pos="260" w:leader="none"/>
        </w:tabs>
        <w:suppressAutoHyphens w:val="true"/>
        <w:bidi w:val="0"/>
        <w:spacing w:lineRule="auto" w:line="240" w:before="0" w:after="0"/>
        <w:ind w:hanging="0" w:left="0" w:right="0"/>
        <w:jc w:val="left"/>
        <w:rPr/>
      </w:pPr>
      <w:hyperlink r:id="rId13" w:tgtFrame="_blank">
        <w:r>
          <w:rPr>
            <w:rStyle w:val="Hyperlink"/>
            <w:rFonts w:ascii="Arial;Helvetica;sans-serif" w:hAnsi="Arial;Helvetica;sans-serif"/>
            <w:b/>
            <w:bCs/>
            <w:i w:val="false"/>
            <w:caps w:val="false"/>
            <w:smallCaps w:val="false"/>
            <w:outline w:val="false"/>
            <w:color w:val="342D76"/>
            <w:spacing w:val="0"/>
            <w:sz w:val="18"/>
            <w:szCs w:val="18"/>
            <w:u w:val="single"/>
            <w:lang w:val="cs-CZ"/>
          </w:rPr>
          <w:t>www.vecerni-praha.cz</w:t>
        </w:r>
      </w:hyperlink>
      <w:r>
        <w:rPr>
          <w:rStyle w:val="Hyperlink"/>
          <w:rFonts w:ascii="Arial" w:hAnsi="Arial"/>
          <w:b/>
          <w:bCs/>
          <w:i w:val="false"/>
          <w:outline w:val="false"/>
          <w:color w:val="342D76"/>
          <w:sz w:val="18"/>
          <w:szCs w:val="18"/>
          <w:u w:val="single"/>
          <w:lang w:val="cs-CZ"/>
        </w:rPr>
        <w:t xml:space="preserve"> </w:t>
      </w:r>
    </w:p>
    <w:p>
      <w:pPr>
        <w:pStyle w:val="Normal"/>
        <w:tabs>
          <w:tab w:val="clear" w:pos="720"/>
          <w:tab w:val="left" w:pos="0" w:leader="none"/>
          <w:tab w:val="left" w:pos="260" w:leader="none"/>
        </w:tabs>
        <w:suppressAutoHyphens w:val="true"/>
        <w:bidi w:val="0"/>
        <w:spacing w:lineRule="auto" w:line="240" w:before="0" w:after="0"/>
        <w:ind w:hanging="0" w:left="0" w:right="0"/>
        <w:jc w:val="left"/>
        <w:rPr/>
      </w:pPr>
      <w:hyperlink r:id="rId14">
        <w:r>
          <w:rPr>
            <w:rStyle w:val="Hyperlink"/>
            <w:rFonts w:ascii="Arial" w:hAnsi="Arial"/>
            <w:b/>
            <w:bCs/>
            <w:i w:val="false"/>
            <w:outline w:val="false"/>
            <w:color w:val="342D76"/>
            <w:sz w:val="18"/>
            <w:szCs w:val="18"/>
            <w:u w:val="single"/>
            <w:lang w:val="cs-CZ"/>
          </w:rPr>
          <w:t>Česká televize</w:t>
        </w:r>
      </w:hyperlink>
    </w:p>
    <w:p>
      <w:pPr>
        <w:pStyle w:val="Normal"/>
        <w:widowControl w:val="false"/>
        <w:tabs>
          <w:tab w:val="clear" w:pos="720"/>
          <w:tab w:val="left" w:pos="0" w:leader="none"/>
          <w:tab w:val="left" w:pos="260" w:leader="none"/>
        </w:tabs>
        <w:suppressAutoHyphens w:val="true"/>
        <w:bidi w:val="0"/>
        <w:spacing w:lineRule="auto" w:line="240" w:before="0" w:after="0"/>
        <w:ind w:hanging="0" w:left="0" w:right="0"/>
        <w:jc w:val="left"/>
        <w:rPr/>
      </w:pPr>
      <w:hyperlink r:id="rId15">
        <w:r>
          <w:rPr>
            <w:rStyle w:val="Hyperlink"/>
            <w:rFonts w:ascii="Arial" w:hAnsi="Arial"/>
            <w:b/>
            <w:bCs/>
            <w:i w:val="false"/>
            <w:outline w:val="false"/>
            <w:color w:val="342D76"/>
            <w:sz w:val="18"/>
            <w:szCs w:val="18"/>
            <w:u w:val="single"/>
            <w:lang w:val="cs-CZ"/>
          </w:rPr>
          <w:t>brno-rozhlas.cz/100-let-od-narozeni-arnosta-lustiga</w:t>
        </w:r>
      </w:hyperlink>
    </w:p>
    <w:p>
      <w:pPr>
        <w:pStyle w:val="Normal"/>
        <w:widowControl w:val="false"/>
        <w:tabs>
          <w:tab w:val="clear" w:pos="720"/>
          <w:tab w:val="left" w:pos="0" w:leader="none"/>
          <w:tab w:val="left" w:pos="260" w:leader="none"/>
        </w:tabs>
        <w:suppressAutoHyphens w:val="true"/>
        <w:bidi w:val="0"/>
        <w:spacing w:lineRule="auto" w:line="240" w:before="0" w:after="0"/>
        <w:ind w:hanging="0" w:left="0" w:right="0"/>
        <w:jc w:val="left"/>
        <w:rPr/>
      </w:pPr>
      <w:hyperlink r:id="rId16">
        <w:r>
          <w:rPr>
            <w:rStyle w:val="Hyperlink"/>
            <w:rFonts w:ascii="Arial" w:hAnsi="Arial"/>
            <w:b/>
            <w:bCs/>
            <w:i w:val="false"/>
            <w:outline w:val="false"/>
            <w:color w:val="342D76"/>
            <w:sz w:val="18"/>
            <w:szCs w:val="18"/>
            <w:u w:val="single"/>
            <w:lang w:val="cs-CZ"/>
          </w:rPr>
          <w:t>edurevue.npi.cz/clanky/ucme-deti-slusnosti-a-spravedlnosti</w:t>
        </w:r>
      </w:hyperlink>
    </w:p>
    <w:p>
      <w:pPr>
        <w:pStyle w:val="Normal"/>
        <w:numPr>
          <w:ilvl w:val="0"/>
          <w:numId w:val="0"/>
        </w:numPr>
        <w:tabs>
          <w:tab w:val="clear" w:pos="720"/>
          <w:tab w:val="left" w:pos="413" w:leader="none"/>
        </w:tabs>
        <w:bidi w:val="0"/>
        <w:spacing w:lineRule="auto" w:line="240" w:before="0" w:after="0"/>
        <w:ind w:hanging="0" w:left="0" w:right="0"/>
        <w:jc w:val="left"/>
        <w:rPr/>
      </w:pPr>
      <w:r>
        <w:fldChar w:fldCharType="begin"/>
      </w:r>
      <w:r>
        <w:rPr>
          <w:rStyle w:val="Hyperlink"/>
          <w:outline w:val="false"/>
          <w:sz w:val="18"/>
          <w:spacing w:val="-2"/>
          <w:i w:val="false"/>
          <w:u w:val="single"/>
          <w:b/>
          <w:szCs w:val="18"/>
          <w:bCs/>
          <w:w w:val="100"/>
          <w:rFonts w:ascii="Arial" w:hAnsi="Arial"/>
          <w:color w:val="342D76"/>
          <w:lang w:val="cs-CZ"/>
        </w:rPr>
        <w:instrText xml:space="preserve"> HYPERLINK "https://program.rozhlas.cz/zaznamy" \l "/radiozurnal/91/2025-12-03"</w:instrText>
      </w:r>
      <w:r>
        <w:rPr>
          <w:rStyle w:val="Hyperlink"/>
          <w:outline w:val="false"/>
          <w:sz w:val="18"/>
          <w:spacing w:val="-2"/>
          <w:i w:val="false"/>
          <w:u w:val="single"/>
          <w:b/>
          <w:szCs w:val="18"/>
          <w:bCs/>
          <w:w w:val="100"/>
          <w:rFonts w:ascii="Arial" w:hAnsi="Arial"/>
          <w:color w:val="342D76"/>
          <w:lang w:val="cs-CZ"/>
        </w:rPr>
        <w:fldChar w:fldCharType="separate"/>
      </w:r>
      <w:r>
        <w:rPr>
          <w:rStyle w:val="Hyperlink"/>
          <w:rFonts w:ascii="Arial" w:hAnsi="Arial"/>
          <w:b/>
          <w:bCs/>
          <w:i w:val="false"/>
          <w:outline w:val="false"/>
          <w:color w:val="342D76"/>
          <w:spacing w:val="-2"/>
          <w:w w:val="100"/>
          <w:sz w:val="18"/>
          <w:szCs w:val="18"/>
          <w:u w:val="single"/>
          <w:lang w:val="cs-CZ"/>
        </w:rPr>
        <w:t>Český rozhlas-</w:t>
      </w:r>
      <w:r>
        <w:rPr>
          <w:rStyle w:val="Hyperlink"/>
          <w:outline w:val="false"/>
          <w:sz w:val="18"/>
          <w:spacing w:val="-2"/>
          <w:i w:val="false"/>
          <w:u w:val="single"/>
          <w:b/>
          <w:szCs w:val="18"/>
          <w:bCs/>
          <w:w w:val="100"/>
          <w:rFonts w:ascii="Arial" w:hAnsi="Arial"/>
          <w:color w:val="342D76"/>
          <w:lang w:val="cs-CZ"/>
        </w:rPr>
        <w:fldChar w:fldCharType="end"/>
      </w:r>
      <w:r>
        <w:rPr>
          <w:rStyle w:val="Hyperlink"/>
          <w:rFonts w:ascii="Arial" w:hAnsi="Arial"/>
          <w:b/>
          <w:bCs/>
          <w:i w:val="false"/>
          <w:outline w:val="false"/>
          <w:color w:val="342D76"/>
          <w:spacing w:val="-2"/>
          <w:w w:val="100"/>
          <w:sz w:val="18"/>
          <w:szCs w:val="18"/>
          <w:u w:val="single"/>
          <w:shd w:fill="auto" w:val="clear"/>
          <w:lang w:val="cs-CZ"/>
        </w:rPr>
        <w:t>uvedení rozhovoru v 16:16, rozhovor v 16:20</w:t>
      </w:r>
    </w:p>
    <w:p>
      <w:pPr>
        <w:pStyle w:val="Normal"/>
        <w:tabs>
          <w:tab w:val="clear" w:pos="720"/>
          <w:tab w:val="left" w:pos="0" w:leader="none"/>
          <w:tab w:val="left" w:pos="260" w:leader="none"/>
        </w:tabs>
        <w:suppressAutoHyphens w:val="true"/>
        <w:bidi w:val="0"/>
        <w:spacing w:lineRule="auto" w:line="240" w:before="0" w:after="0"/>
        <w:ind w:hanging="0" w:left="0" w:right="0"/>
        <w:jc w:val="left"/>
        <w:rPr/>
      </w:pPr>
      <w:r>
        <w:fldChar w:fldCharType="begin"/>
      </w:r>
      <w:r>
        <w:rPr>
          <w:rStyle w:val="Hyperlink"/>
          <w:outline w:val="false"/>
          <w:sz w:val="18"/>
          <w:i w:val="false"/>
          <w:u w:val="single"/>
          <w:b/>
          <w:szCs w:val="18"/>
          <w:bCs/>
          <w:rFonts w:ascii="Arial" w:hAnsi="Arial"/>
          <w:color w:val="342D76"/>
          <w:lang w:val="cs-CZ"/>
        </w:rPr>
        <w:instrText xml:space="preserve"> HYPERLINK "https://e.metro.cz/default.aspx?d=04.12.2025&amp;e=ME-PRAHA" \l "strana=4"</w:instrText>
      </w:r>
      <w:r>
        <w:rPr>
          <w:rStyle w:val="Hyperlink"/>
          <w:outline w:val="false"/>
          <w:sz w:val="18"/>
          <w:i w:val="false"/>
          <w:u w:val="single"/>
          <w:b/>
          <w:szCs w:val="18"/>
          <w:bCs/>
          <w:rFonts w:ascii="Arial" w:hAnsi="Arial"/>
          <w:color w:val="342D76"/>
          <w:lang w:val="cs-CZ"/>
        </w:rPr>
        <w:fldChar w:fldCharType="separate"/>
      </w:r>
      <w:r>
        <w:rPr>
          <w:rStyle w:val="Hyperlink"/>
          <w:rFonts w:ascii="Arial" w:hAnsi="Arial"/>
          <w:b/>
          <w:bCs/>
          <w:i w:val="false"/>
          <w:outline w:val="false"/>
          <w:color w:val="342D76"/>
          <w:sz w:val="18"/>
          <w:szCs w:val="18"/>
          <w:u w:val="single"/>
          <w:lang w:val="cs-CZ"/>
        </w:rPr>
        <w:t>Metro – rok bude patřit Lustigovi</w:t>
      </w:r>
      <w:r>
        <w:rPr>
          <w:rStyle w:val="Hyperlink"/>
          <w:outline w:val="false"/>
          <w:sz w:val="18"/>
          <w:i w:val="false"/>
          <w:u w:val="single"/>
          <w:b/>
          <w:szCs w:val="18"/>
          <w:bCs/>
          <w:rFonts w:ascii="Arial" w:hAnsi="Arial"/>
          <w:color w:val="342D76"/>
          <w:lang w:val="cs-CZ"/>
        </w:rPr>
        <w:fldChar w:fldCharType="end"/>
      </w:r>
    </w:p>
    <w:p>
      <w:pPr>
        <w:pStyle w:val="Normal"/>
        <w:numPr>
          <w:ilvl w:val="0"/>
          <w:numId w:val="0"/>
        </w:numPr>
        <w:tabs>
          <w:tab w:val="clear" w:pos="720"/>
          <w:tab w:val="left" w:pos="413" w:leader="none"/>
        </w:tabs>
        <w:bidi w:val="0"/>
        <w:spacing w:lineRule="auto" w:line="240" w:before="0" w:after="0"/>
        <w:ind w:hanging="0" w:left="0" w:right="0"/>
        <w:jc w:val="left"/>
        <w:rPr/>
      </w:pPr>
      <w:hyperlink r:id="rId17">
        <w:r>
          <w:rPr>
            <w:rStyle w:val="Hyperlink"/>
            <w:rFonts w:ascii="Arial" w:hAnsi="Arial"/>
            <w:b/>
            <w:bCs/>
            <w:i w:val="false"/>
            <w:outline w:val="false"/>
            <w:color w:val="342D76"/>
            <w:spacing w:val="-2"/>
            <w:w w:val="100"/>
            <w:sz w:val="18"/>
            <w:szCs w:val="18"/>
            <w:u w:val="single"/>
            <w:lang w:val="cs-CZ"/>
          </w:rPr>
          <w:t>DeníkN - Chceme oslavit lidskost</w:t>
        </w:r>
      </w:hyperlink>
    </w:p>
    <w:p>
      <w:pPr>
        <w:pStyle w:val="Normal"/>
        <w:widowControl w:val="false"/>
        <w:tabs>
          <w:tab w:val="clear" w:pos="720"/>
          <w:tab w:val="left" w:pos="0" w:leader="none"/>
          <w:tab w:val="left" w:pos="260" w:leader="none"/>
        </w:tabs>
        <w:suppressAutoHyphens w:val="true"/>
        <w:bidi w:val="0"/>
        <w:spacing w:lineRule="auto" w:line="240" w:before="0" w:after="0"/>
        <w:ind w:hanging="0" w:left="0" w:right="0"/>
        <w:jc w:val="left"/>
        <w:rPr/>
      </w:pPr>
      <w:hyperlink r:id="rId18">
        <w:r>
          <w:rPr>
            <w:rStyle w:val="Hyperlink"/>
            <w:rFonts w:ascii="Arial" w:hAnsi="Arial"/>
            <w:b/>
            <w:bCs/>
            <w:i w:val="false"/>
            <w:outline w:val="false"/>
            <w:color w:val="342D76"/>
            <w:spacing w:val="-2"/>
            <w:w w:val="100"/>
            <w:sz w:val="18"/>
            <w:szCs w:val="18"/>
            <w:u w:val="single"/>
            <w:lang w:val="cs-CZ"/>
          </w:rPr>
          <w:t>ostrava.rozhlas.cz/vzpomina-dcera-spisovatele-arnosta</w:t>
        </w:r>
      </w:hyperlink>
    </w:p>
    <w:p>
      <w:pPr>
        <w:pStyle w:val="Normal"/>
        <w:widowControl w:val="false"/>
        <w:tabs>
          <w:tab w:val="clear" w:pos="720"/>
          <w:tab w:val="left" w:pos="0" w:leader="none"/>
          <w:tab w:val="left" w:pos="260" w:leader="none"/>
        </w:tabs>
        <w:suppressAutoHyphens w:val="true"/>
        <w:bidi w:val="0"/>
        <w:spacing w:lineRule="auto" w:line="240" w:before="0" w:after="0"/>
        <w:ind w:hanging="0" w:left="0" w:right="0"/>
        <w:jc w:val="left"/>
        <w:rPr/>
      </w:pPr>
      <w:hyperlink r:id="rId19" w:tgtFrame="_blank">
        <w:r>
          <w:rPr>
            <w:rStyle w:val="Hyperlink"/>
            <w:rFonts w:ascii="Arial" w:hAnsi="Arial"/>
            <w:b/>
            <w:bCs/>
            <w:color w:val="342D76"/>
            <w:sz w:val="18"/>
            <w:szCs w:val="18"/>
            <w:u w:val="single"/>
          </w:rPr>
          <w:t>zpravy.kurzy.cz/837765-pripominka-150-let-od-narozeni-tomase-bati</w:t>
        </w:r>
      </w:hyperlink>
    </w:p>
    <w:p>
      <w:pPr>
        <w:pStyle w:val="Normal"/>
        <w:widowControl w:val="false"/>
        <w:tabs>
          <w:tab w:val="clear" w:pos="720"/>
          <w:tab w:val="left" w:pos="0" w:leader="none"/>
          <w:tab w:val="left" w:pos="260" w:leader="none"/>
        </w:tabs>
        <w:suppressAutoHyphens w:val="true"/>
        <w:bidi w:val="0"/>
        <w:spacing w:lineRule="auto" w:line="240" w:before="0" w:after="0"/>
        <w:ind w:hanging="0" w:left="0" w:right="0"/>
        <w:jc w:val="left"/>
        <w:rPr>
          <w:rStyle w:val="Hyperlink"/>
          <w:rFonts w:ascii="Arial" w:hAnsi="Arial"/>
          <w:b/>
          <w:bCs/>
          <w:color w:val="467886"/>
          <w:sz w:val="18"/>
          <w:szCs w:val="18"/>
          <w:u w:val="single"/>
        </w:rPr>
      </w:pPr>
      <w:r>
        <w:rPr>
          <w:rFonts w:ascii="Arial" w:hAnsi="Arial"/>
          <w:b/>
          <w:bCs/>
          <w:color w:val="467886"/>
          <w:sz w:val="18"/>
          <w:szCs w:val="18"/>
          <w:u w:val="single"/>
        </w:rPr>
      </w:r>
    </w:p>
    <w:p>
      <w:pPr>
        <w:pStyle w:val="Normal"/>
        <w:widowControl w:val="false"/>
        <w:tabs>
          <w:tab w:val="clear" w:pos="720"/>
          <w:tab w:val="left" w:pos="0" w:leader="none"/>
          <w:tab w:val="left" w:pos="260" w:leader="none"/>
        </w:tabs>
        <w:suppressAutoHyphens w:val="true"/>
        <w:bidi w:val="0"/>
        <w:spacing w:lineRule="auto" w:line="240" w:before="0" w:after="0"/>
        <w:ind w:hanging="0" w:left="0" w:right="0"/>
        <w:jc w:val="left"/>
        <w:rPr/>
      </w:pPr>
      <w:r>
        <w:rPr/>
      </w:r>
    </w:p>
    <w:p>
      <w:pPr>
        <w:sectPr>
          <w:type w:val="continuous"/>
          <w:pgSz w:w="11906" w:h="16838"/>
          <w:pgMar w:left="566" w:right="425" w:gutter="0" w:header="0" w:top="578" w:footer="0" w:bottom="266"/>
          <w:cols w:num="2" w:equalWidth="false" w:sep="false">
            <w:col w:w="5090" w:space="578"/>
            <w:col w:w="5246"/>
          </w:cols>
          <w:formProt w:val="false"/>
          <w:textDirection w:val="lrTb"/>
          <w:docGrid w:type="default" w:linePitch="100" w:charSpace="0"/>
        </w:sectPr>
      </w:pPr>
    </w:p>
    <w:sectPr>
      <w:type w:val="continuous"/>
      <w:pgSz w:w="11906" w:h="16838"/>
      <w:pgMar w:left="566" w:right="425" w:gutter="0" w:header="0" w:top="578" w:footer="0" w:bottom="266"/>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Montserrat">
    <w:charset w:val="ee"/>
    <w:family w:val="roman"/>
    <w:pitch w:val="variable"/>
  </w:font>
  <w:font w:name="OpenSymbol">
    <w:altName w:val="Arial Unicode MS"/>
    <w:charset w:val="ee"/>
    <w:family w:val="roman"/>
    <w:pitch w:val="variable"/>
  </w:font>
  <w:font w:name="Liberation Sans">
    <w:altName w:val="Arial"/>
    <w:charset w:val="ee"/>
    <w:family w:val="swiss"/>
    <w:pitch w:val="variable"/>
  </w:font>
  <w:font w:name="Arial">
    <w:charset w:val="ee"/>
    <w:family w:val="swiss"/>
    <w:pitch w:val="variable"/>
  </w:font>
  <w:font w:name="Minion Pro">
    <w:charset w:val="ee"/>
    <w:family w:val="roman"/>
    <w:pitch w:val="variable"/>
  </w:font>
  <w:font w:name="Times New Roman">
    <w:charset w:val="ee"/>
    <w:family w:val="roman"/>
    <w:pitch w:val="variable"/>
  </w:font>
  <w:font w:name="Myriad Pro Black">
    <w:charset w:val="ee"/>
    <w:family w:val="roman"/>
    <w:pitch w:val="variable"/>
  </w:font>
  <w:font w:name="Myriad Pro">
    <w:charset w:val="ee"/>
    <w:family w:val="swiss"/>
    <w:pitch w:val="variable"/>
  </w:font>
  <w:font w:name="verdana">
    <w:altName w:val="sans-serif"/>
    <w:charset w:val="ee"/>
    <w:family w:val="roman"/>
    <w:pitch w:val="variable"/>
  </w:font>
  <w:font w:name="Arial">
    <w:altName w:val="Helvetica"/>
    <w:charset w:val="ee"/>
    <w:family w:val="roman"/>
    <w:pitch w:val="variable"/>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2"/>
      <w:numFmt w:val="decimal"/>
      <w:lvlText w:val="%1."/>
      <w:lvlJc w:val="left"/>
      <w:pPr>
        <w:tabs>
          <w:tab w:val="num" w:pos="0"/>
        </w:tabs>
        <w:ind w:left="154" w:hanging="252"/>
      </w:pPr>
      <w:rPr>
        <w:sz w:val="18"/>
        <w:spacing w:val="0"/>
        <w:i w:val="false"/>
        <w:b w:val="false"/>
        <w:w w:val="100"/>
        <w:rFonts w:ascii="Arial" w:hAnsi="Arial"/>
      </w:rPr>
    </w:lvl>
    <w:lvl w:ilvl="1">
      <w:start w:val="0"/>
      <w:numFmt w:val="bullet"/>
      <w:lvlText w:val="•"/>
      <w:lvlJc w:val="left"/>
      <w:pPr>
        <w:tabs>
          <w:tab w:val="num" w:pos="0"/>
        </w:tabs>
        <w:ind w:left="414" w:hanging="260"/>
      </w:pPr>
      <w:rPr>
        <w:rFonts w:ascii="Arial" w:hAnsi="Arial" w:cs="Arial" w:hint="default"/>
        <w:sz w:val="17"/>
        <w:spacing w:val="0"/>
        <w:i w:val="false"/>
        <w:b w:val="false"/>
        <w:w w:val="100"/>
      </w:rPr>
    </w:lvl>
    <w:lvl w:ilvl="2">
      <w:start w:val="0"/>
      <w:numFmt w:val="bullet"/>
      <w:lvlText w:val=""/>
      <w:lvlJc w:val="left"/>
      <w:pPr>
        <w:tabs>
          <w:tab w:val="num" w:pos="0"/>
        </w:tabs>
        <w:ind w:left="880" w:hanging="260"/>
      </w:pPr>
      <w:rPr>
        <w:rFonts w:ascii="Symbol" w:hAnsi="Symbol" w:cs="Symbol" w:hint="default"/>
      </w:rPr>
    </w:lvl>
    <w:lvl w:ilvl="3">
      <w:start w:val="0"/>
      <w:numFmt w:val="bullet"/>
      <w:lvlText w:val=""/>
      <w:lvlJc w:val="left"/>
      <w:pPr>
        <w:tabs>
          <w:tab w:val="num" w:pos="0"/>
        </w:tabs>
        <w:ind w:left="1340" w:hanging="260"/>
      </w:pPr>
      <w:rPr>
        <w:rFonts w:ascii="Symbol" w:hAnsi="Symbol" w:cs="Symbol" w:hint="default"/>
      </w:rPr>
    </w:lvl>
    <w:lvl w:ilvl="4">
      <w:start w:val="0"/>
      <w:numFmt w:val="bullet"/>
      <w:lvlText w:val=""/>
      <w:lvlJc w:val="left"/>
      <w:pPr>
        <w:tabs>
          <w:tab w:val="num" w:pos="0"/>
        </w:tabs>
        <w:ind w:left="1801" w:hanging="260"/>
      </w:pPr>
      <w:rPr>
        <w:rFonts w:ascii="Symbol" w:hAnsi="Symbol" w:cs="Symbol" w:hint="default"/>
      </w:rPr>
    </w:lvl>
    <w:lvl w:ilvl="5">
      <w:start w:val="0"/>
      <w:numFmt w:val="bullet"/>
      <w:lvlText w:val=""/>
      <w:lvlJc w:val="left"/>
      <w:pPr>
        <w:tabs>
          <w:tab w:val="num" w:pos="0"/>
        </w:tabs>
        <w:ind w:left="2261" w:hanging="260"/>
      </w:pPr>
      <w:rPr>
        <w:rFonts w:ascii="Symbol" w:hAnsi="Symbol" w:cs="Symbol" w:hint="default"/>
      </w:rPr>
    </w:lvl>
    <w:lvl w:ilvl="6">
      <w:start w:val="0"/>
      <w:numFmt w:val="bullet"/>
      <w:lvlText w:val=""/>
      <w:lvlJc w:val="left"/>
      <w:pPr>
        <w:tabs>
          <w:tab w:val="num" w:pos="0"/>
        </w:tabs>
        <w:ind w:left="2722" w:hanging="260"/>
      </w:pPr>
      <w:rPr>
        <w:rFonts w:ascii="Symbol" w:hAnsi="Symbol" w:cs="Symbol" w:hint="default"/>
      </w:rPr>
    </w:lvl>
    <w:lvl w:ilvl="7">
      <w:start w:val="0"/>
      <w:numFmt w:val="bullet"/>
      <w:lvlText w:val=""/>
      <w:lvlJc w:val="left"/>
      <w:pPr>
        <w:tabs>
          <w:tab w:val="num" w:pos="0"/>
        </w:tabs>
        <w:ind w:left="3182" w:hanging="260"/>
      </w:pPr>
      <w:rPr>
        <w:rFonts w:ascii="Symbol" w:hAnsi="Symbol" w:cs="Symbol" w:hint="default"/>
      </w:rPr>
    </w:lvl>
    <w:lvl w:ilvl="8">
      <w:start w:val="0"/>
      <w:numFmt w:val="bullet"/>
      <w:lvlText w:val=""/>
      <w:lvlJc w:val="left"/>
      <w:pPr>
        <w:tabs>
          <w:tab w:val="num" w:pos="0"/>
        </w:tabs>
        <w:ind w:left="3643" w:hanging="260"/>
      </w:pPr>
      <w:rPr>
        <w:rFonts w:ascii="Symbol" w:hAnsi="Symbol" w:cs="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20"/>
  <w:defaultTabStop w:val="720"/>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cs-CZ"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Liberation Serif" w:hAnsi="Liberation Serif" w:eastAsia="NSimSun" w:cs="Lucida Sans"/>
      <w:color w:val="auto"/>
      <w:kern w:val="2"/>
      <w:sz w:val="24"/>
      <w:szCs w:val="24"/>
      <w:lang w:val="cs-CZ" w:eastAsia="zh-CN" w:bidi="hi-IN"/>
    </w:rPr>
  </w:style>
  <w:style w:type="paragraph" w:styleId="Heading1">
    <w:name w:val="heading 1"/>
    <w:basedOn w:val="Nadpisuser"/>
    <w:next w:val="BodyText"/>
    <w:qFormat/>
    <w:pPr>
      <w:spacing w:before="240" w:after="120"/>
      <w:outlineLvl w:val="0"/>
    </w:pPr>
    <w:rPr>
      <w:rFonts w:ascii="Liberation Serif" w:hAnsi="Liberation Serif" w:eastAsia="NSimSun" w:cs="Lucida Sans"/>
      <w:b/>
      <w:bCs/>
      <w:sz w:val="48"/>
      <w:szCs w:val="48"/>
    </w:rPr>
  </w:style>
  <w:style w:type="character" w:styleId="Hyperlink">
    <w:name w:val="Hyperlink"/>
    <w:rPr>
      <w:color w:val="000080"/>
      <w:u w:val="single"/>
    </w:rPr>
  </w:style>
  <w:style w:type="character" w:styleId="A7">
    <w:name w:val="A7"/>
    <w:qFormat/>
    <w:rPr>
      <w:b/>
      <w:sz w:val="17"/>
    </w:rPr>
  </w:style>
  <w:style w:type="character" w:styleId="A8">
    <w:name w:val="A8"/>
    <w:qFormat/>
    <w:rPr>
      <w:sz w:val="16"/>
    </w:rPr>
  </w:style>
  <w:style w:type="character" w:styleId="cold">
    <w:name w:val="cold"/>
    <w:qFormat/>
    <w:rPr>
      <w:rFonts w:ascii="Montserrat" w:hAnsi="Montserrat"/>
      <w:b/>
      <w:i w:val="false"/>
      <w:outline w:val="false"/>
      <w:color w:val="000000"/>
      <w:sz w:val="17"/>
      <w:lang w:val="cs-CZ"/>
    </w:rPr>
  </w:style>
  <w:style w:type="character" w:styleId="hyperlinkOK">
    <w:name w:val="hyperlinkOK"/>
    <w:basedOn w:val="cold"/>
    <w:qFormat/>
    <w:rPr>
      <w:color w:val="467886"/>
      <w:u w:val="thick"/>
    </w:rPr>
  </w:style>
  <w:style w:type="character" w:styleId="Znakypropoznmkupodarou">
    <w:name w:val="Znaky pro poznámku pod čarou"/>
    <w:qFormat/>
    <w:rPr/>
  </w:style>
  <w:style w:type="character" w:styleId="Znakypropoznmkupodarouuser">
    <w:name w:val="Znaky pro poznámku pod čarou (user)"/>
    <w:qFormat/>
    <w:rPr/>
  </w:style>
  <w:style w:type="character" w:styleId="Odrkyuser">
    <w:name w:val="Odrážky (user)"/>
    <w:qFormat/>
    <w:rPr>
      <w:rFonts w:ascii="OpenSymbol" w:hAnsi="OpenSymbol" w:eastAsia="OpenSymbol" w:cs="OpenSymbol"/>
    </w:rPr>
  </w:style>
  <w:style w:type="paragraph" w:styleId="Nadpis">
    <w:name w:val="Nadpis"/>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Rejstk">
    <w:name w:val="Rejstřík"/>
    <w:basedOn w:val="Normal"/>
    <w:qFormat/>
    <w:pPr>
      <w:suppressLineNumbers/>
    </w:pPr>
    <w:rPr>
      <w:rFonts w:cs="Lucida Sans"/>
    </w:rPr>
  </w:style>
  <w:style w:type="paragraph" w:styleId="Nadpisuser">
    <w:name w:val="Nadpis (user)"/>
    <w:basedOn w:val="Normal"/>
    <w:next w:val="BodyText"/>
    <w:qFormat/>
    <w:pPr>
      <w:keepNext w:val="true"/>
      <w:spacing w:before="240" w:after="120"/>
    </w:pPr>
    <w:rPr>
      <w:rFonts w:ascii="Liberation Sans" w:hAnsi="Liberation Sans" w:eastAsia="Microsoft YaHei" w:cs="Lucida Sans"/>
      <w:sz w:val="28"/>
      <w:szCs w:val="28"/>
    </w:rPr>
  </w:style>
  <w:style w:type="paragraph" w:styleId="Rejstkuser">
    <w:name w:val="Rejstřík (user)"/>
    <w:basedOn w:val="Normal"/>
    <w:qFormat/>
    <w:pPr>
      <w:suppressLineNumbers/>
    </w:pPr>
    <w:rPr>
      <w:rFonts w:cs="Lucida Sans"/>
    </w:rPr>
  </w:style>
  <w:style w:type="paragraph" w:styleId="Obsahrmce">
    <w:name w:val="Obsah rámce"/>
    <w:basedOn w:val="Normal"/>
    <w:qFormat/>
    <w:pPr/>
    <w:rPr/>
  </w:style>
  <w:style w:type="paragraph" w:styleId="Default">
    <w:name w:val="Default"/>
    <w:qFormat/>
    <w:pPr>
      <w:widowControl w:val="false"/>
      <w:suppressAutoHyphens w:val="true"/>
      <w:bidi w:val="0"/>
      <w:spacing w:before="0" w:after="0"/>
      <w:jc w:val="left"/>
    </w:pPr>
    <w:rPr>
      <w:rFonts w:ascii="Arial" w:hAnsi="Arial" w:eastAsia="NSimSun" w:cs="Lucida Sans"/>
      <w:color w:val="000000"/>
      <w:kern w:val="2"/>
      <w:sz w:val="24"/>
      <w:szCs w:val="24"/>
      <w:lang w:val="cs-CZ" w:eastAsia="zh-CN" w:bidi="hi-IN"/>
    </w:rPr>
  </w:style>
  <w:style w:type="paragraph" w:styleId="Pa1">
    <w:name w:val="Pa1"/>
    <w:basedOn w:val="Default"/>
    <w:qFormat/>
    <w:pPr>
      <w:spacing w:lineRule="atLeast" w:line="241"/>
    </w:pPr>
    <w:rPr/>
  </w:style>
  <w:style w:type="paragraph" w:styleId="Pa2">
    <w:name w:val="Pa2"/>
    <w:basedOn w:val="Default"/>
    <w:next w:val="Default"/>
    <w:qFormat/>
    <w:pPr>
      <w:spacing w:lineRule="atLeast" w:line="241"/>
    </w:pPr>
    <w:rPr/>
  </w:style>
  <w:style w:type="paragraph" w:styleId="Bezodstavcovhostylu">
    <w:name w:val="[Bez odstavcového stylu]"/>
    <w:qFormat/>
    <w:pPr>
      <w:widowControl w:val="false"/>
      <w:suppressAutoHyphens w:val="false"/>
      <w:bidi w:val="0"/>
      <w:spacing w:lineRule="auto" w:line="288" w:before="0" w:after="0"/>
      <w:jc w:val="left"/>
      <w:textAlignment w:val="center"/>
    </w:pPr>
    <w:rPr>
      <w:rFonts w:ascii="Minion Pro" w:hAnsi="Minion Pro" w:eastAsia="Minion Pro" w:cs="Aptos"/>
      <w:b w:val="false"/>
      <w:i w:val="false"/>
      <w:strike w:val="false"/>
      <w:dstrike w:val="false"/>
      <w:color w:val="000000"/>
      <w:spacing w:val="0"/>
      <w:w w:val="100"/>
      <w:kern w:val="2"/>
      <w:sz w:val="24"/>
      <w:szCs w:val="24"/>
      <w:u w:val="none"/>
      <w:em w:val="none"/>
      <w:lang w:val="cs-CZ" w:eastAsia="zh-CN" w:bidi="hi-IN"/>
    </w:rPr>
  </w:style>
  <w:style w:type="paragraph" w:styleId="Obsahrmceuser">
    <w:name w:val="Obsah rámce (user)"/>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al100.lustigfoundation.cz/kalendar/" TargetMode="External"/><Relationship Id="rId5" Type="http://schemas.openxmlformats.org/officeDocument/2006/relationships/hyperlink" Target="https://drive.google.com/file/d/1Z5fuQd7OHbtEQI9M0ulNHuTgPAPetx3L/view" TargetMode="External"/><Relationship Id="rId6" Type="http://schemas.openxmlformats.org/officeDocument/2006/relationships/hyperlink" Target="https://www.lustigfoundation.cz/" TargetMode="External"/><Relationship Id="rId7" Type="http://schemas.openxmlformats.org/officeDocument/2006/relationships/hyperlink" Target="https://www.lustigfoundation.cz/" TargetMode="External"/><Relationship Id="rId8" Type="http://schemas.openxmlformats.org/officeDocument/2006/relationships/image" Target="media/image3.png"/><Relationship Id="rId9" Type="http://schemas.openxmlformats.org/officeDocument/2006/relationships/hyperlink" Target="https://al100.lustigfoundation.cz/sponzori-a-partneri/" TargetMode="External"/><Relationship Id="rId10" Type="http://schemas.openxmlformats.org/officeDocument/2006/relationships/hyperlink" Target="https://al100.lustigfoundation.cz/" TargetMode="External"/><Relationship Id="rId11" Type="http://schemas.openxmlformats.org/officeDocument/2006/relationships/hyperlink" Target="https://drive.google.com/file/d/1O6qU6hb3i01eHE4LIyyyWhe-7etndpay/view?usp=drive_link" TargetMode="External"/><Relationship Id="rId12" Type="http://schemas.openxmlformats.org/officeDocument/2006/relationships/hyperlink" Target="https://drive.google.com/file/d/1hSJhcoAo9T8PPp7RMojUOWbMhu438dkr/view?usp=sharing" TargetMode="External"/><Relationship Id="rId13" Type="http://schemas.openxmlformats.org/officeDocument/2006/relationships/hyperlink" Target="https://www.vecerni-praha.cz/festival100-oslavy-100-vyroci-narozeni-arnosta-lustiga-predstavi-unikatni-program/" TargetMode="External"/><Relationship Id="rId14" Type="http://schemas.openxmlformats.org/officeDocument/2006/relationships/hyperlink" Target="https://www.ceskatelevize.cz/porady/1097206490-udalosti-v-kulture/225411000121203/cast/1155361/" TargetMode="External"/><Relationship Id="rId15" Type="http://schemas.openxmlformats.org/officeDocument/2006/relationships/hyperlink" Target="https://brno.rozhlas.cz/100-let-od-narozeni-arnosta-lustiga-jak-vyroci-pripomene-festival-al100-priblizi-9572334" TargetMode="External"/><Relationship Id="rId16" Type="http://schemas.openxmlformats.org/officeDocument/2006/relationships/hyperlink" Target="https://edurevue.npi.cz/clanky/ucme-deti-slusnosti-a-spravedlnosti" TargetMode="External"/><Relationship Id="rId17" Type="http://schemas.openxmlformats.org/officeDocument/2006/relationships/hyperlink" Target="https://denikn.cz/1910335/chceme-oslavit-lidskost-festival-na-ctyrech-kontinentech-pripomene-sto-let-od-narozeni-spisovatele-arnosta-lustiga/?cst=5566921b27ff7fdc8c51474229af124f8f9643714540fae0d483e7fa6cbbecde" TargetMode="External"/><Relationship Id="rId18" Type="http://schemas.openxmlformats.org/officeDocument/2006/relationships/hyperlink" Target="https://ostrava.rozhlas.cz/detstvi-bylo-kazdou-chvili-v-jine-zemi-vzpomina-dcera-spisovatele-arnosta-9574130" TargetMode="External"/><Relationship Id="rId19" Type="http://schemas.openxmlformats.org/officeDocument/2006/relationships/hyperlink" Target="https://zpravy.kurzy.cz/837765-pripominka-150-let-od-narozeni-tomase-bati-bude-v-kalendari-vyroci-unesco/" TargetMode="External"/><Relationship Id="rId20" Type="http://schemas.openxmlformats.org/officeDocument/2006/relationships/numbering" Target="numbering.xml"/><Relationship Id="rId21" Type="http://schemas.openxmlformats.org/officeDocument/2006/relationships/fontTable" Target="fontTable.xml"/><Relationship Id="rId22" Type="http://schemas.openxmlformats.org/officeDocument/2006/relationships/settings" Target="settings.xml"/><Relationship Id="rId23"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355</TotalTime>
  <Application>LibreOffice/25.2.7.2$Windows_X86_64 LibreOffice_project/5cbfd1ab6520636bb5f7b99185aa69bd7456825d</Application>
  <AppVersion>15.0000</AppVersion>
  <Pages>2</Pages>
  <Words>1581</Words>
  <Characters>9770</Characters>
  <CharactersWithSpaces>11252</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2025-12-03T06:57:00Z</dcterms:created>
  <dc:creator/>
  <dc:description/>
  <dc:language>cs-CZ</dc:language>
  <cp:lastModifiedBy/>
  <cp:lastPrinted>2025-12-09T16:22:06Z</cp:lastPrinted>
  <dcterms:modified xsi:type="dcterms:W3CDTF">2025-12-14T19:27:27Z</dcterms:modified>
  <cp:revision>47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21.0 (Windows)</vt:lpwstr>
  </property>
  <property fmtid="{D5CDD505-2E9C-101B-9397-08002B2CF9AE}" pid="3" name="Producer">
    <vt:lpwstr>Adobe PDF Library 18.0</vt:lpwstr>
  </property>
</Properties>
</file>