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jpeg" ContentType="image/jpeg"/>
  <Override PartName="/word/media/image5.png" ContentType="image/png"/>
  <Override PartName="/word/media/image4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20"/>
          <w:tab w:val="left" w:pos="4564" w:leader="none"/>
          <w:tab w:val="left" w:pos="9488" w:leader="none"/>
        </w:tabs>
        <w:bidi w:val="0"/>
        <w:spacing w:lineRule="auto" w:line="240"/>
        <w:ind w:hanging="0" w:left="181"/>
        <w:jc w:val="left"/>
        <w:rPr>
          <w:rFonts w:ascii="Times New Roman" w:hAnsi="Times New Roman"/>
          <w:sz w:val="20"/>
        </w:rPr>
      </w:pPr>
      <w:r>
        <w:rPr/>
        <w:drawing>
          <wp:inline distT="0" distB="0" distL="0" distR="0">
            <wp:extent cx="1899285" cy="271145"/>
            <wp:effectExtent l="0" t="0" r="0" b="0"/>
            <wp:docPr id="1" name="Obrázek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285" cy="271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position w:val="16"/>
          <w:sz w:val="20"/>
        </w:rPr>
        <w:tab/>
      </w:r>
      <w:r>
        <w:rPr/>
        <w:drawing>
          <wp:inline distT="0" distB="0" distL="0" distR="0">
            <wp:extent cx="2252980" cy="485140"/>
            <wp:effectExtent l="0" t="0" r="0" b="0"/>
            <wp:docPr id="2" name="Obrázek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485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position w:val="12"/>
          <w:sz w:val="20"/>
        </w:rPr>
        <w:t xml:space="preserve">                    </w:t>
      </w:r>
      <w:r>
        <w:rPr/>
        <w:drawing>
          <wp:inline distT="0" distB="0" distL="0" distR="0">
            <wp:extent cx="906780" cy="586105"/>
            <wp:effectExtent l="0" t="0" r="0" b="0"/>
            <wp:docPr id="3" name="Obrázek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586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bidi w:val="0"/>
        <w:spacing w:lineRule="auto" w:line="240" w:before="7" w:after="0"/>
        <w:jc w:val="left"/>
        <w:rPr>
          <w:rFonts w:ascii="Times New Roman" w:hAnsi="Times New Roman"/>
          <w:b w:val="false"/>
          <w:i w:val="false"/>
          <w:i w:val="false"/>
          <w:sz w:val="13"/>
        </w:rPr>
      </w:pPr>
      <w:r>
        <w:rPr>
          <w:rFonts w:ascii="Times New Roman" w:hAnsi="Times New Roman"/>
          <w:b w:val="false"/>
          <w:i w:val="false"/>
          <w:sz w:val="13"/>
        </w:rPr>
        <mc:AlternateContent>
          <mc:Choice Requires="wps">
            <w:drawing>
              <wp:anchor behindDoc="0" distT="0" distB="0" distL="0" distR="0" simplePos="0" locked="0" layoutInCell="0" allowOverlap="1" relativeHeight="5">
                <wp:simplePos x="0" y="0"/>
                <wp:positionH relativeFrom="page">
                  <wp:posOffset>457200</wp:posOffset>
                </wp:positionH>
                <wp:positionV relativeFrom="paragraph">
                  <wp:posOffset>114935</wp:posOffset>
                </wp:positionV>
                <wp:extent cx="6645910" cy="635"/>
                <wp:effectExtent l="6350" t="6985" r="5715" b="5080"/>
                <wp:wrapTopAndBottom/>
                <wp:docPr id="4" name="Tvar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60" cy="720"/>
                        </a:xfrm>
                        <a:prstGeom prst="rect">
                          <a:avLst/>
                        </a:prstGeom>
                        <a:noFill/>
                        <a:ln w="12600">
                          <a:solidFill>
                            <a:srgbClr val="9d9d9c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var1" path="m0,0l-2147483645,0l-2147483645,-2147483646l0,-2147483646xe" stroked="t" o:allowincell="f" style="position:absolute;margin-left:36pt;margin-top:9.05pt;width:523.25pt;height:0pt;mso-wrap-style:none;v-text-anchor:middle;mso-position-horizontal-relative:page">
                <v:fill o:detectmouseclick="t" on="false"/>
                <v:stroke color="#9d9d9c" weight="12600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bidi w:val="0"/>
        <w:spacing w:lineRule="auto" w:line="240"/>
        <w:jc w:val="left"/>
        <w:rPr>
          <w:rFonts w:ascii="Times New Roman" w:hAnsi="Times New Roman"/>
          <w:b w:val="false"/>
          <w:i w:val="false"/>
          <w:i w:val="false"/>
          <w:sz w:val="20"/>
        </w:rPr>
      </w:pPr>
      <w:r>
        <w:rPr>
          <w:rFonts w:ascii="Times New Roman" w:hAnsi="Times New Roman"/>
          <w:b w:val="false"/>
          <w:i w:val="false"/>
          <w:sz w:val="20"/>
        </w:rPr>
        <w:drawing>
          <wp:anchor behindDoc="0" distT="0" distB="0" distL="71755" distR="0" simplePos="0" locked="0" layoutInCell="0" allowOverlap="1" relativeHeight="9">
            <wp:simplePos x="0" y="0"/>
            <wp:positionH relativeFrom="column">
              <wp:posOffset>5111115</wp:posOffset>
            </wp:positionH>
            <wp:positionV relativeFrom="paragraph">
              <wp:posOffset>705485</wp:posOffset>
            </wp:positionV>
            <wp:extent cx="1729105" cy="1720850"/>
            <wp:effectExtent l="0" t="0" r="0" b="0"/>
            <wp:wrapSquare wrapText="largest"/>
            <wp:docPr id="5" name="Obrázek2 kopi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ek2 kopie 1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105" cy="1720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type w:val="nextPage"/>
          <w:pgSz w:w="11906" w:h="16838"/>
          <w:pgMar w:left="566" w:right="425" w:gutter="0" w:header="0" w:top="467" w:footer="0" w:bottom="27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bidi w:val="0"/>
        <w:spacing w:lineRule="auto" w:line="240" w:before="93" w:after="0"/>
        <w:ind w:hanging="0" w:left="0"/>
        <w:jc w:val="left"/>
        <w:rPr>
          <w:rFonts w:ascii="Arial" w:hAnsi="Arial"/>
          <w:b w:val="false"/>
          <w:color w:val="283583"/>
          <w:spacing w:val="-2"/>
          <w:w w:val="100"/>
          <w:sz w:val="27"/>
        </w:rPr>
      </w:pPr>
      <w:r>
        <w:rPr>
          <w:rFonts w:ascii="Myriad Pro Black" w:hAnsi="Myriad Pro Black"/>
          <w:b/>
          <w:color w:val="EE7203"/>
          <w:spacing w:val="-5"/>
          <w:w w:val="100"/>
          <w:sz w:val="40"/>
        </w:rPr>
        <w:t xml:space="preserve">  </w:t>
      </w:r>
      <w:r>
        <w:rPr>
          <w:rFonts w:ascii="Myriad Pro Black" w:hAnsi="Myriad Pro Black"/>
          <w:b/>
          <w:color w:val="EE7203"/>
          <w:spacing w:val="-5"/>
          <w:w w:val="100"/>
          <w:sz w:val="40"/>
        </w:rPr>
        <w:t>TISKOVÁ</w:t>
      </w:r>
      <w:r>
        <w:rPr>
          <w:rFonts w:ascii="Myriad Pro Black" w:hAnsi="Myriad Pro Black"/>
          <w:b/>
          <w:color w:val="EE7203"/>
          <w:spacing w:val="-9"/>
          <w:w w:val="100"/>
          <w:sz w:val="40"/>
        </w:rPr>
        <w:t xml:space="preserve"> </w:t>
      </w:r>
      <w:r>
        <w:rPr>
          <w:rFonts w:ascii="Myriad Pro Black" w:hAnsi="Myriad Pro Black"/>
          <w:b/>
          <w:color w:val="EE7203"/>
          <w:spacing w:val="-2"/>
          <w:w w:val="100"/>
          <w:sz w:val="40"/>
        </w:rPr>
        <w:t>ZPRÁVA</w:t>
      </w:r>
      <w:r>
        <w:rPr>
          <w:rFonts w:ascii="Arial" w:hAnsi="Arial"/>
          <w:b/>
          <w:color w:val="EE7203"/>
          <w:spacing w:val="4"/>
          <w:w w:val="100"/>
          <w:sz w:val="35"/>
        </w:rPr>
        <w:t xml:space="preserve"> </w:t>
      </w:r>
      <w:r>
        <w:rPr>
          <w:rFonts w:ascii="Arial" w:hAnsi="Arial"/>
          <w:b w:val="false"/>
          <w:color w:val="283583"/>
          <w:spacing w:val="0"/>
          <w:w w:val="100"/>
          <w:sz w:val="27"/>
        </w:rPr>
        <w:t>/</w:t>
      </w:r>
      <w:r>
        <w:rPr>
          <w:rFonts w:ascii="Arial" w:hAnsi="Arial"/>
          <w:b w:val="false"/>
          <w:color w:val="283583"/>
          <w:spacing w:val="3"/>
          <w:w w:val="100"/>
          <w:sz w:val="27"/>
        </w:rPr>
        <w:t xml:space="preserve"> </w:t>
      </w:r>
      <w:r>
        <w:rPr>
          <w:rFonts w:ascii="Arial" w:hAnsi="Arial"/>
          <w:b w:val="false"/>
          <w:color w:val="283583"/>
          <w:spacing w:val="-2"/>
          <w:w w:val="100"/>
          <w:sz w:val="27"/>
        </w:rPr>
        <w:t>Praha</w:t>
      </w:r>
    </w:p>
    <w:p>
      <w:pPr>
        <w:pStyle w:val="Normal"/>
        <w:bidi w:val="0"/>
        <w:spacing w:lineRule="auto" w:line="240" w:before="142" w:after="0"/>
        <w:ind w:hanging="0" w:left="146"/>
        <w:jc w:val="left"/>
        <w:rPr/>
      </w:pP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NADAČNÍ</w:t>
      </w:r>
      <w:r>
        <w:rPr>
          <w:rFonts w:ascii="Arial" w:hAnsi="Arial"/>
          <w:b/>
          <w:color w:val="342D76"/>
          <w:spacing w:val="39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FOND</w:t>
      </w:r>
      <w:r>
        <w:rPr>
          <w:rFonts w:ascii="Arial" w:hAnsi="Arial"/>
          <w:b/>
          <w:color w:val="342D76"/>
          <w:spacing w:val="27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ARNOŠTA</w:t>
      </w:r>
      <w:r>
        <w:rPr>
          <w:rFonts w:ascii="Arial" w:hAnsi="Arial"/>
          <w:b/>
          <w:color w:val="342D76"/>
          <w:spacing w:val="28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-2"/>
          <w:w w:val="100"/>
          <w:sz w:val="21"/>
          <w:szCs w:val="21"/>
        </w:rPr>
        <w:t>LUSTIGA</w:t>
      </w:r>
    </w:p>
    <w:p>
      <w:pPr>
        <w:pStyle w:val="Normal"/>
        <w:bidi w:val="0"/>
        <w:spacing w:lineRule="auto" w:line="266" w:before="27" w:after="0"/>
        <w:ind w:hanging="0" w:left="146"/>
        <w:jc w:val="left"/>
        <w:rPr/>
      </w:pP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A PAMÁTNÍK NÁRODNÍHO PÍSEMNICTVÍ / MUZEUM LITERATURY</w:t>
      </w:r>
      <w:r>
        <w:rPr>
          <w:rFonts w:ascii="Arial" w:hAnsi="Arial"/>
          <w:b/>
          <w:color w:val="342D76"/>
          <w:spacing w:val="40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PŘEDSTAVUJÍ</w:t>
      </w:r>
      <w:r>
        <w:rPr>
          <w:rFonts w:ascii="Arial" w:hAnsi="Arial"/>
          <w:b/>
          <w:color w:val="342D76"/>
          <w:spacing w:val="40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OSLAVY</w:t>
      </w:r>
      <w:r>
        <w:rPr>
          <w:rFonts w:ascii="Arial" w:hAnsi="Arial"/>
          <w:b/>
          <w:color w:val="342D76"/>
          <w:spacing w:val="32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100.</w:t>
      </w:r>
      <w:r>
        <w:rPr>
          <w:rFonts w:ascii="Arial" w:hAnsi="Arial"/>
          <w:b/>
          <w:color w:val="342D76"/>
          <w:spacing w:val="38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VÝROČÍ</w:t>
      </w:r>
      <w:r>
        <w:rPr>
          <w:rFonts w:ascii="Arial" w:hAnsi="Arial"/>
          <w:b/>
          <w:color w:val="342D76"/>
          <w:spacing w:val="40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NAROZENÍ</w:t>
      </w:r>
      <w:r>
        <w:rPr>
          <w:rFonts w:ascii="Arial" w:hAnsi="Arial"/>
          <w:b/>
          <w:color w:val="342D76"/>
          <w:spacing w:val="32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ARNOŠTA</w:t>
      </w:r>
      <w:r>
        <w:rPr>
          <w:rFonts w:ascii="Arial" w:hAnsi="Arial"/>
          <w:b/>
          <w:color w:val="342D76"/>
          <w:spacing w:val="32"/>
          <w:w w:val="100"/>
          <w:sz w:val="21"/>
          <w:szCs w:val="21"/>
        </w:rPr>
        <w:t xml:space="preserve"> </w:t>
      </w: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w:t>LUSTIGA</w:t>
      </w:r>
    </w:p>
    <w:p>
      <w:pPr>
        <w:pStyle w:val="Normal"/>
        <w:bidi w:val="0"/>
        <w:spacing w:lineRule="auto" w:line="266" w:before="27" w:after="0"/>
        <w:ind w:hanging="0" w:left="146"/>
        <w:jc w:val="left"/>
        <w:rPr/>
      </w:pPr>
      <w:r>
        <w:rPr>
          <w:rFonts w:ascii="Myriad Pro" w:hAnsi="Myriad Pro"/>
          <w:b w:val="false"/>
          <w:color w:val="342D76"/>
          <w:spacing w:val="0"/>
          <w:w w:val="100"/>
          <w:sz w:val="18"/>
          <w:szCs w:val="18"/>
        </w:rPr>
        <w:t>Datum</w:t>
      </w:r>
      <w:r>
        <w:rPr>
          <w:rFonts w:ascii="Myriad Pro" w:hAnsi="Myriad Pro"/>
          <w:b w:val="false"/>
          <w:color w:val="342D76"/>
          <w:spacing w:val="-2"/>
          <w:w w:val="100"/>
          <w:sz w:val="18"/>
          <w:szCs w:val="18"/>
        </w:rPr>
        <w:t xml:space="preserve"> </w:t>
      </w:r>
      <w:r>
        <w:rPr>
          <w:rFonts w:ascii="Myriad Pro" w:hAnsi="Myriad Pro"/>
          <w:b w:val="false"/>
          <w:color w:val="342D76"/>
          <w:spacing w:val="0"/>
          <w:w w:val="100"/>
          <w:sz w:val="18"/>
          <w:szCs w:val="18"/>
        </w:rPr>
        <w:t>vydání:</w:t>
      </w:r>
      <w:r>
        <w:rPr>
          <w:rFonts w:ascii="Myriad Pro" w:hAnsi="Myriad Pro"/>
          <w:b w:val="false"/>
          <w:color w:val="342D76"/>
          <w:spacing w:val="-2"/>
          <w:w w:val="100"/>
          <w:sz w:val="18"/>
          <w:szCs w:val="18"/>
        </w:rPr>
        <w:t xml:space="preserve"> 3</w:t>
      </w:r>
      <w:r>
        <w:rPr>
          <w:rFonts w:ascii="Myriad Pro" w:hAnsi="Myriad Pro"/>
          <w:b w:val="false"/>
          <w:color w:val="342D76"/>
          <w:spacing w:val="0"/>
          <w:w w:val="100"/>
          <w:sz w:val="18"/>
          <w:szCs w:val="18"/>
        </w:rPr>
        <w:t>.</w:t>
      </w:r>
      <w:r>
        <w:rPr>
          <w:rFonts w:ascii="Myriad Pro" w:hAnsi="Myriad Pro"/>
          <w:b w:val="false"/>
          <w:color w:val="342D76"/>
          <w:spacing w:val="-2"/>
          <w:w w:val="100"/>
          <w:sz w:val="18"/>
          <w:szCs w:val="18"/>
        </w:rPr>
        <w:t xml:space="preserve"> </w:t>
      </w:r>
      <w:r>
        <w:rPr>
          <w:rFonts w:ascii="Myriad Pro" w:hAnsi="Myriad Pro"/>
          <w:b w:val="false"/>
          <w:color w:val="342D76"/>
          <w:spacing w:val="0"/>
          <w:w w:val="100"/>
          <w:sz w:val="18"/>
          <w:szCs w:val="18"/>
        </w:rPr>
        <w:t>prosinec</w:t>
      </w:r>
      <w:r>
        <w:rPr>
          <w:rFonts w:ascii="Myriad Pro" w:hAnsi="Myriad Pro"/>
          <w:b w:val="false"/>
          <w:color w:val="342D76"/>
          <w:spacing w:val="-1"/>
          <w:w w:val="100"/>
          <w:sz w:val="18"/>
          <w:szCs w:val="18"/>
        </w:rPr>
        <w:t xml:space="preserve"> </w:t>
      </w:r>
      <w:r>
        <w:rPr>
          <w:rFonts w:ascii="Myriad Pro" w:hAnsi="Myriad Pro"/>
          <w:b w:val="false"/>
          <w:color w:val="342D76"/>
          <w:spacing w:val="-4"/>
          <w:w w:val="100"/>
          <w:sz w:val="18"/>
          <w:szCs w:val="18"/>
        </w:rPr>
        <w:t>2025</w:t>
      </w:r>
    </w:p>
    <w:p>
      <w:pPr>
        <w:pStyle w:val="Normal"/>
        <w:bidi w:val="0"/>
        <w:spacing w:lineRule="auto" w:line="266" w:before="27" w:after="0"/>
        <w:ind w:hanging="0" w:left="0"/>
        <w:jc w:val="left"/>
        <w:rPr>
          <w:rFonts w:ascii="Arial" w:hAnsi="Arial"/>
          <w:b/>
          <w:color w:val="342D76"/>
          <w:spacing w:val="0"/>
          <w:w w:val="100"/>
          <w:sz w:val="21"/>
          <w:szCs w:val="21"/>
        </w:rPr>
      </w:pPr>
      <w:r>
        <w:rPr>
          <w:rFonts w:ascii="Arial" w:hAnsi="Arial"/>
          <w:b/>
          <w:color w:val="342D76"/>
          <w:spacing w:val="0"/>
          <w:w w:val="100"/>
          <w:sz w:val="21"/>
          <w:szCs w:val="21"/>
        </w:rPr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104140</wp:posOffset>
                </wp:positionH>
                <wp:positionV relativeFrom="paragraph">
                  <wp:posOffset>158115</wp:posOffset>
                </wp:positionV>
                <wp:extent cx="4912995" cy="920750"/>
                <wp:effectExtent l="0" t="0" r="0" b="0"/>
                <wp:wrapNone/>
                <wp:docPr id="6" name="Rámec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2920" cy="920880"/>
                        </a:xfrm>
                        <a:prstGeom prst="rect">
                          <a:avLst/>
                        </a:prstGeom>
                        <a:solidFill>
                          <a:srgbClr val="e3e3e3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bidi w:val="0"/>
                              <w:spacing w:lineRule="auto" w:line="240" w:before="39" w:after="0"/>
                              <w:jc w:val="left"/>
                              <w:rPr>
                                <w:rFonts w:ascii="Arial" w:hAnsi="Arial"/>
                                <w:b w:val="false"/>
                                <w:i w:val="false"/>
                                <w:i w:val="false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 w:val="false"/>
                                <w:i w:val="false"/>
                                <w:color w:val="000000"/>
                                <w:sz w:val="20"/>
                              </w:rPr>
                            </w:r>
                          </w:p>
                          <w:p>
                            <w:pPr>
                              <w:pStyle w:val="Obsahrmce"/>
                              <w:bidi w:val="0"/>
                              <w:spacing w:lineRule="auto" w:line="293" w:before="1" w:after="0"/>
                              <w:ind w:hanging="0" w:left="216"/>
                              <w:jc w:val="left"/>
                              <w:rPr>
                                <w:rFonts w:ascii="Arial" w:hAnsi="Arial"/>
                                <w:b/>
                                <w:i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„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Mí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hrdinové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jsou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nehrdinští,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obyčejní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lidé,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které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osud,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dĕjiny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nebo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4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náhoda staví před rozhodnutí, kterým se nelze vyhnout. Kdo jsem, kdo nejsem,</w:t>
                            </w:r>
                          </w:p>
                          <w:p>
                            <w:pPr>
                              <w:pStyle w:val="Obsahrmce"/>
                              <w:tabs>
                                <w:tab w:val="clear" w:pos="720"/>
                                <w:tab w:val="left" w:pos="6389" w:leader="none"/>
                              </w:tabs>
                              <w:bidi w:val="0"/>
                              <w:spacing w:lineRule="exact" w:line="229"/>
                              <w:ind w:hanging="0" w:left="216"/>
                              <w:jc w:val="left"/>
                              <w:rPr>
                                <w:rFonts w:ascii="Arial" w:hAnsi="Arial"/>
                                <w:b w:val="false"/>
                                <w:i/>
                                <w:i/>
                                <w:color w:val="EE7203"/>
                                <w:spacing w:val="-2"/>
                                <w:w w:val="10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co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1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je človĕk, co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1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>je odvaha, čest, nadĕje,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1"/>
                                <w:w w:val="10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 xml:space="preserve">co je svĕdomí,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-2"/>
                                <w:w w:val="100"/>
                                <w:sz w:val="20"/>
                              </w:rPr>
                              <w:t>touha.”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342D76"/>
                                <w:spacing w:val="0"/>
                                <w:w w:val="10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 w:val="false"/>
                                <w:i/>
                                <w:color w:val="EE7203"/>
                                <w:spacing w:val="0"/>
                                <w:w w:val="100"/>
                                <w:sz w:val="20"/>
                              </w:rPr>
                              <w:t>Arnošt</w:t>
                            </w:r>
                            <w:r>
                              <w:rPr>
                                <w:rFonts w:ascii="Arial" w:hAnsi="Arial"/>
                                <w:b w:val="false"/>
                                <w:i/>
                                <w:color w:val="EE7203"/>
                                <w:spacing w:val="-2"/>
                                <w:w w:val="100"/>
                                <w:sz w:val="20"/>
                              </w:rPr>
                              <w:t xml:space="preserve"> Lustig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ámec1" path="m0,0l-2147483645,0l-2147483645,-2147483646l0,-2147483646xe" fillcolor="#e3e3e3" stroked="f" o:allowincell="f" style="position:absolute;margin-left:8.2pt;margin-top:12.45pt;width:386.8pt;height:72.45pt;mso-wrap-style:square;v-text-anchor:top">
                <v:fill o:detectmouseclick="t" type="solid" color2="#1c1c1c"/>
                <v:stroke color="#3465a4" joinstyle="round" endcap="flat"/>
                <v:textbox>
                  <w:txbxContent>
                    <w:p>
                      <w:pPr>
                        <w:pStyle w:val="Obsahrmce"/>
                        <w:bidi w:val="0"/>
                        <w:spacing w:lineRule="auto" w:line="240" w:before="39" w:after="0"/>
                        <w:jc w:val="left"/>
                        <w:rPr>
                          <w:rFonts w:ascii="Arial" w:hAnsi="Arial"/>
                          <w:b w:val="false"/>
                          <w:i w:val="false"/>
                          <w:i w:val="false"/>
                          <w:color w:val="000000"/>
                          <w:sz w:val="20"/>
                        </w:rPr>
                      </w:pPr>
                      <w:r>
                        <w:rPr>
                          <w:rFonts w:ascii="Arial" w:hAnsi="Arial"/>
                          <w:b w:val="false"/>
                          <w:i w:val="false"/>
                          <w:color w:val="000000"/>
                          <w:sz w:val="20"/>
                        </w:rPr>
                      </w:r>
                    </w:p>
                    <w:p>
                      <w:pPr>
                        <w:pStyle w:val="Obsahrmce"/>
                        <w:bidi w:val="0"/>
                        <w:spacing w:lineRule="auto" w:line="293" w:before="1" w:after="0"/>
                        <w:ind w:hanging="0" w:left="216"/>
                        <w:jc w:val="left"/>
                        <w:rPr>
                          <w:rFonts w:ascii="Arial" w:hAnsi="Arial"/>
                          <w:b/>
                          <w:i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„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Mí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hrdinové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jsou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nehrdinští,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obyčejní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lidé,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které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osud,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dĕjiny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nebo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4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náhoda staví před rozhodnutí, kterým se nelze vyhnout. Kdo jsem, kdo nejsem,</w:t>
                      </w:r>
                    </w:p>
                    <w:p>
                      <w:pPr>
                        <w:pStyle w:val="Obsahrmce"/>
                        <w:tabs>
                          <w:tab w:val="clear" w:pos="720"/>
                          <w:tab w:val="left" w:pos="6389" w:leader="none"/>
                        </w:tabs>
                        <w:bidi w:val="0"/>
                        <w:spacing w:lineRule="exact" w:line="229"/>
                        <w:ind w:hanging="0" w:left="216"/>
                        <w:jc w:val="left"/>
                        <w:rPr>
                          <w:rFonts w:ascii="Arial" w:hAnsi="Arial"/>
                          <w:b w:val="false"/>
                          <w:i/>
                          <w:i/>
                          <w:color w:val="EE7203"/>
                          <w:spacing w:val="-2"/>
                          <w:w w:val="100"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co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1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je človĕk, co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1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>je odvaha, čest, nadĕje,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1"/>
                          <w:w w:val="10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 xml:space="preserve">co je svĕdomí, 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-2"/>
                          <w:w w:val="100"/>
                          <w:sz w:val="20"/>
                        </w:rPr>
                        <w:t>touha.”</w:t>
                      </w:r>
                      <w:r>
                        <w:rPr>
                          <w:rFonts w:ascii="Arial" w:hAnsi="Arial"/>
                          <w:b/>
                          <w:i/>
                          <w:color w:val="342D76"/>
                          <w:spacing w:val="0"/>
                          <w:w w:val="100"/>
                          <w:sz w:val="20"/>
                        </w:rPr>
                        <w:tab/>
                      </w:r>
                      <w:r>
                        <w:rPr>
                          <w:rFonts w:ascii="Arial" w:hAnsi="Arial"/>
                          <w:b w:val="false"/>
                          <w:i/>
                          <w:color w:val="EE7203"/>
                          <w:spacing w:val="0"/>
                          <w:w w:val="100"/>
                          <w:sz w:val="20"/>
                        </w:rPr>
                        <w:t>Arnošt</w:t>
                      </w:r>
                      <w:r>
                        <w:rPr>
                          <w:rFonts w:ascii="Arial" w:hAnsi="Arial"/>
                          <w:b w:val="false"/>
                          <w:i/>
                          <w:color w:val="EE7203"/>
                          <w:spacing w:val="-2"/>
                          <w:w w:val="100"/>
                          <w:sz w:val="20"/>
                        </w:rPr>
                        <w:t xml:space="preserve"> Lustig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spacing w:lineRule="auto" w:line="240" w:before="154" w:after="0"/>
        <w:ind w:hanging="0" w:left="12"/>
        <w:jc w:val="both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spacing w:lineRule="auto" w:line="240" w:before="154" w:after="0"/>
        <w:ind w:hanging="0" w:left="12"/>
        <w:jc w:val="both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spacing w:lineRule="auto" w:line="240" w:before="154" w:after="0"/>
        <w:ind w:hanging="0" w:left="12"/>
        <w:jc w:val="both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bidi w:val="0"/>
        <w:spacing w:lineRule="auto" w:line="240"/>
        <w:ind w:hanging="0" w:left="142"/>
        <w:jc w:val="left"/>
        <w:rPr>
          <w:rFonts w:ascii="Arial" w:hAnsi="Arial"/>
          <w:sz w:val="20"/>
        </w:rPr>
      </w:pPr>
      <w:r>
        <w:br w:type="column"/>
      </w:r>
      <w:r>
        <w:rPr>
          <w:rFonts w:ascii="Arial" w:hAnsi="Arial"/>
          <w:sz w:val="20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b/>
          <w:i w:val="false"/>
          <w:i w:val="false"/>
          <w:sz w:val="9"/>
        </w:rPr>
      </w:pPr>
      <w:r>
        <w:rPr>
          <w:rFonts w:ascii="Arial" w:hAnsi="Arial"/>
          <w:b/>
          <w:i w:val="false"/>
          <w:sz w:val="9"/>
        </w:rPr>
      </w:r>
    </w:p>
    <w:p>
      <w:pPr>
        <w:pStyle w:val="Normal"/>
        <w:bidi w:val="0"/>
        <w:spacing w:lineRule="auto" w:line="240" w:before="3" w:after="0"/>
        <w:jc w:val="left"/>
        <w:rPr>
          <w:rFonts w:ascii="Arial" w:hAnsi="Arial"/>
          <w:b/>
          <w:i w:val="false"/>
          <w:i w:val="false"/>
          <w:sz w:val="9"/>
        </w:rPr>
      </w:pPr>
      <w:r>
        <w:rPr>
          <w:rFonts w:ascii="Arial" w:hAnsi="Arial"/>
          <w:b/>
          <w:i w:val="false"/>
          <w:sz w:val="9"/>
        </w:rPr>
      </w:r>
    </w:p>
    <w:p>
      <w:pPr>
        <w:sectPr>
          <w:type w:val="continuous"/>
          <w:pgSz w:w="11906" w:h="16838"/>
          <w:pgMar w:left="566" w:right="425" w:gutter="0" w:header="0" w:top="467" w:footer="0" w:bottom="274"/>
          <w:cols w:num="2" w:equalWidth="false" w:sep="false">
            <w:col w:w="7731" w:space="734"/>
            <w:col w:w="2449"/>
          </w:cols>
          <w:formProt w:val="false"/>
          <w:textDirection w:val="lrTb"/>
          <w:docGrid w:type="default" w:linePitch="100" w:charSpace="0"/>
        </w:sectPr>
      </w:pPr>
    </w:p>
    <w:p>
      <w:pPr>
        <w:pStyle w:val="Normal"/>
        <w:bidi w:val="0"/>
        <w:spacing w:lineRule="auto" w:line="24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40" w:before="142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66"/>
        <w:ind w:hanging="0" w:left="142" w:right="300"/>
        <w:jc w:val="both"/>
        <w:rPr>
          <w:rFonts w:ascii="Arial" w:hAnsi="Arial"/>
          <w:b w:val="false"/>
          <w:spacing w:val="0"/>
          <w:w w:val="100"/>
          <w:sz w:val="18"/>
        </w:rPr>
      </w:pPr>
      <w:r>
        <w:rPr>
          <w:rFonts w:ascii="Arial" w:hAnsi="Arial"/>
          <w:b/>
          <w:spacing w:val="0"/>
          <w:w w:val="100"/>
          <w:sz w:val="18"/>
        </w:rPr>
        <w:t>Nadační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fond</w:t>
      </w:r>
      <w:r>
        <w:rPr>
          <w:rFonts w:ascii="Arial" w:hAnsi="Arial"/>
          <w:b/>
          <w:spacing w:val="34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Arnošta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Lustiga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spolu</w:t>
      </w:r>
      <w:r>
        <w:rPr>
          <w:rFonts w:ascii="Arial" w:hAnsi="Arial"/>
          <w:b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</w:t>
      </w:r>
      <w:r>
        <w:rPr>
          <w:rFonts w:ascii="Arial" w:hAnsi="Arial"/>
          <w:b w:val="false"/>
          <w:spacing w:val="4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Památníkem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národního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písemnictví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/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Muzeem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literatury</w:t>
      </w:r>
      <w:r>
        <w:rPr>
          <w:rFonts w:ascii="Arial" w:hAnsi="Arial"/>
          <w:b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představují</w:t>
      </w:r>
      <w:r>
        <w:rPr>
          <w:rFonts w:ascii="Arial" w:hAnsi="Arial"/>
          <w:b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oslavy</w:t>
      </w:r>
      <w:r>
        <w:rPr>
          <w:rFonts w:ascii="Arial" w:hAnsi="Arial"/>
          <w:b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100. výročí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narození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spisovatele,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novináře,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scénáristy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svědka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holocaustu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Arnošta</w:t>
      </w:r>
      <w:r>
        <w:rPr>
          <w:rFonts w:ascii="Arial" w:hAnsi="Arial"/>
          <w:b/>
          <w:spacing w:val="-1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Lustiga</w:t>
      </w:r>
      <w:r>
        <w:rPr>
          <w:rFonts w:ascii="Arial" w:hAnsi="Arial"/>
          <w:b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(1926–2011).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Mezinárodní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oslavy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proběhnou v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roce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2026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pod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jednotným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názvem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FestivAL100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propojí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deset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zemí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na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čtyřech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kontinentech.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Multižánrový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program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jakožto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oslava humanismu nabídne umělecké a kulturní akce, publikace i dosud nevydaných prací autora, výstavy i vzdělávací programy pro studující a literární soutěže.</w:t>
      </w:r>
    </w:p>
    <w:p>
      <w:pPr>
        <w:pStyle w:val="Normal"/>
        <w:bidi w:val="0"/>
        <w:spacing w:lineRule="auto" w:line="240" w:before="24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66"/>
        <w:ind w:firstLine="260" w:left="142" w:right="304"/>
        <w:jc w:val="both"/>
        <w:rPr>
          <w:rFonts w:ascii="Arial" w:hAnsi="Arial"/>
          <w:b w:val="false"/>
          <w:color w:val="000000"/>
          <w:spacing w:val="0"/>
          <w:w w:val="100"/>
          <w:sz w:val="18"/>
        </w:rPr>
      </w:pPr>
      <w:r>
        <w:rPr>
          <w:rFonts w:ascii="Arial" w:hAnsi="Arial"/>
          <w:b/>
          <w:spacing w:val="0"/>
          <w:w w:val="100"/>
          <w:sz w:val="18"/>
        </w:rPr>
        <w:t xml:space="preserve">100. výročí narození Arnošta Lustiga </w:t>
      </w:r>
      <w:r>
        <w:rPr>
          <w:rFonts w:ascii="Arial" w:hAnsi="Arial"/>
          <w:b w:val="false"/>
          <w:spacing w:val="0"/>
          <w:w w:val="100"/>
          <w:sz w:val="18"/>
        </w:rPr>
        <w:t xml:space="preserve">bylo oficiálně schváleno na 43. generální konferenci UNESCO v Samarkandu mezi </w:t>
      </w:r>
      <w:r>
        <w:rPr>
          <w:rFonts w:ascii="Arial" w:hAnsi="Arial"/>
          <w:b/>
          <w:spacing w:val="0"/>
          <w:w w:val="100"/>
          <w:sz w:val="18"/>
        </w:rPr>
        <w:t>významná</w:t>
      </w:r>
      <w:r>
        <w:rPr>
          <w:rFonts w:ascii="Arial" w:hAnsi="Arial"/>
          <w:b/>
          <w:spacing w:val="-6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výročí,</w:t>
      </w:r>
      <w:r>
        <w:rPr>
          <w:rFonts w:ascii="Arial" w:hAnsi="Arial"/>
          <w:b/>
          <w:spacing w:val="-6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s</w:t>
      </w:r>
      <w:r>
        <w:rPr>
          <w:rFonts w:ascii="Arial" w:hAnsi="Arial"/>
          <w:b/>
          <w:spacing w:val="-7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nimiž</w:t>
      </w:r>
      <w:r>
        <w:rPr>
          <w:rFonts w:ascii="Arial" w:hAnsi="Arial"/>
          <w:b/>
          <w:spacing w:val="-6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bude</w:t>
      </w:r>
      <w:r>
        <w:rPr>
          <w:rFonts w:ascii="Arial" w:hAnsi="Arial"/>
          <w:b/>
          <w:spacing w:val="-6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UNESCO</w:t>
      </w:r>
      <w:r>
        <w:rPr>
          <w:rFonts w:ascii="Arial" w:hAnsi="Arial"/>
          <w:b/>
          <w:spacing w:val="-6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spojeno</w:t>
      </w:r>
      <w:r>
        <w:rPr>
          <w:rFonts w:ascii="Arial" w:hAnsi="Arial"/>
          <w:b/>
          <w:spacing w:val="-6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v</w:t>
      </w:r>
      <w:r>
        <w:rPr>
          <w:rFonts w:ascii="Arial" w:hAnsi="Arial"/>
          <w:b/>
          <w:spacing w:val="-7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období</w:t>
      </w:r>
      <w:r>
        <w:rPr>
          <w:rFonts w:ascii="Arial" w:hAnsi="Arial"/>
          <w:b/>
          <w:spacing w:val="-7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2026–2027</w:t>
      </w:r>
      <w:r>
        <w:rPr>
          <w:rFonts w:ascii="Arial" w:hAnsi="Arial"/>
          <w:b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(</w:t>
      </w:r>
      <w:r>
        <w:rPr>
          <w:rFonts w:ascii="Arial" w:hAnsi="Arial"/>
          <w:b w:val="false"/>
          <w:spacing w:val="0"/>
          <w:w w:val="100"/>
          <w:sz w:val="18"/>
          <w:u w:val="single"/>
        </w:rPr>
        <w:t>viz</w:t>
      </w:r>
      <w:r>
        <w:rPr>
          <w:rFonts w:ascii="Arial" w:hAnsi="Arial"/>
          <w:b w:val="false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467886"/>
          <w:spacing w:val="0"/>
          <w:w w:val="100"/>
          <w:sz w:val="18"/>
          <w:u w:val="single"/>
        </w:rPr>
        <w:t>dokument</w:t>
      </w:r>
      <w:r>
        <w:rPr>
          <w:rFonts w:ascii="Arial" w:hAnsi="Arial"/>
          <w:b w:val="false"/>
          <w:color w:val="467886"/>
          <w:spacing w:val="-6"/>
          <w:w w:val="100"/>
          <w:sz w:val="18"/>
          <w:u w:val="single"/>
        </w:rPr>
        <w:t xml:space="preserve"> </w:t>
      </w:r>
      <w:r>
        <w:rPr>
          <w:rFonts w:ascii="Arial" w:hAnsi="Arial"/>
          <w:b w:val="false"/>
          <w:color w:val="467886"/>
          <w:spacing w:val="0"/>
          <w:w w:val="100"/>
          <w:sz w:val="18"/>
          <w:u w:val="single"/>
        </w:rPr>
        <w:t>43</w:t>
      </w:r>
      <w:r>
        <w:rPr>
          <w:rFonts w:ascii="Arial" w:hAnsi="Arial"/>
          <w:b w:val="false"/>
          <w:color w:val="467886"/>
          <w:spacing w:val="-6"/>
          <w:w w:val="100"/>
          <w:sz w:val="18"/>
          <w:u w:val="single"/>
        </w:rPr>
        <w:t xml:space="preserve"> </w:t>
      </w:r>
      <w:r>
        <w:rPr>
          <w:rFonts w:ascii="Arial" w:hAnsi="Arial"/>
          <w:b w:val="false"/>
          <w:color w:val="467886"/>
          <w:spacing w:val="0"/>
          <w:w w:val="100"/>
          <w:sz w:val="18"/>
          <w:u w:val="single"/>
        </w:rPr>
        <w:t>C/15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).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Stejně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tak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bylo</w:t>
      </w:r>
      <w:r>
        <w:rPr>
          <w:rFonts w:ascii="Arial" w:hAnsi="Arial"/>
          <w:b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Tomášovi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Baťovi ke 150. výročí narození věnováno místo na tomto prestižním seznamu UNESCO, což představuje mimořádné uznání významu českého společenského a kulturního dědictví.</w:t>
      </w:r>
    </w:p>
    <w:p>
      <w:pPr>
        <w:pStyle w:val="Normal"/>
        <w:bidi w:val="0"/>
        <w:spacing w:lineRule="auto" w:line="240" w:before="24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66"/>
        <w:ind w:firstLine="259" w:left="142" w:right="303"/>
        <w:jc w:val="both"/>
        <w:rPr>
          <w:rFonts w:ascii="Arial" w:hAnsi="Arial"/>
          <w:b w:val="false"/>
          <w:i w:val="false"/>
          <w:i w:val="false"/>
          <w:color w:val="000000"/>
          <w:spacing w:val="0"/>
          <w:w w:val="100"/>
          <w:sz w:val="18"/>
        </w:rPr>
      </w:pPr>
      <w:r>
        <w:rPr>
          <w:rFonts w:ascii="Arial" w:hAnsi="Arial"/>
          <w:b w:val="false"/>
          <w:spacing w:val="0"/>
          <w:w w:val="100"/>
          <w:sz w:val="18"/>
        </w:rPr>
        <w:t>Odkazu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Arnošta</w:t>
      </w:r>
      <w:r>
        <w:rPr>
          <w:rFonts w:ascii="Arial" w:hAnsi="Arial"/>
          <w:b/>
          <w:spacing w:val="-1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Lustiga</w:t>
      </w:r>
      <w:r>
        <w:rPr>
          <w:rFonts w:ascii="Arial" w:hAnsi="Arial"/>
          <w:b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jeho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stého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jubilea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narození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se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zasazuje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jeho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dcera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Eva</w:t>
      </w:r>
      <w:r>
        <w:rPr>
          <w:rFonts w:ascii="Arial" w:hAnsi="Arial"/>
          <w:b/>
          <w:spacing w:val="-1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Lustigová</w:t>
      </w:r>
      <w:r>
        <w:rPr>
          <w:rFonts w:ascii="Arial" w:hAnsi="Arial"/>
          <w:b w:val="false"/>
          <w:spacing w:val="0"/>
          <w:w w:val="100"/>
          <w:sz w:val="18"/>
        </w:rPr>
        <w:t>,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která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je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zároveň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 xml:space="preserve">spoluzakladatelka </w:t>
      </w:r>
      <w:hyperlink r:id="rId6">
        <w:r>
          <w:rPr>
            <w:rStyle w:val="Style7"/>
            <w:rFonts w:ascii="Arial" w:hAnsi="Arial"/>
            <w:b/>
            <w:color w:val="467886"/>
            <w:spacing w:val="0"/>
            <w:w w:val="100"/>
            <w:sz w:val="18"/>
            <w:u w:val="single"/>
          </w:rPr>
          <w:t>Nadačního fondu</w:t>
        </w:r>
        <w:r>
          <w:rPr>
            <w:rStyle w:val="Style7"/>
            <w:rFonts w:ascii="Arial" w:hAnsi="Arial"/>
            <w:b/>
            <w:color w:val="467886"/>
            <w:spacing w:val="-3"/>
            <w:w w:val="100"/>
            <w:sz w:val="18"/>
            <w:u w:val="single"/>
          </w:rPr>
          <w:t xml:space="preserve"> </w:t>
        </w:r>
        <w:r>
          <w:rPr>
            <w:rStyle w:val="Style7"/>
            <w:rFonts w:ascii="Arial" w:hAnsi="Arial"/>
            <w:b/>
            <w:color w:val="467886"/>
            <w:spacing w:val="0"/>
            <w:w w:val="100"/>
            <w:sz w:val="18"/>
            <w:u w:val="single"/>
          </w:rPr>
          <w:t>Arnošta Lustiga</w:t>
        </w:r>
      </w:hyperlink>
      <w:r>
        <w:rPr>
          <w:rFonts w:ascii="Arial" w:hAnsi="Arial"/>
          <w:b w:val="false"/>
          <w:color w:val="467886"/>
          <w:spacing w:val="0"/>
          <w:w w:val="100"/>
          <w:sz w:val="18"/>
        </w:rPr>
        <w:t xml:space="preserve">,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 xml:space="preserve">společně s renomovanými institucemi FestivALu100 z České republiky </w:t>
        <w:br/>
        <w:t xml:space="preserve">i zahraničí.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„Památník národního písemnictví/Muzeum literatury (PNP) úzce spolupracuje na FestivALu100 připomínající osobnost a mimořádné dílo spisovatele Arnošta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Lustiga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v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roce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2026...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Věřím,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že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naše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spolupráce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bude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mít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za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výsledek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nejen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úspěšný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projekt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jako</w:t>
      </w:r>
      <w:r>
        <w:rPr>
          <w:rFonts w:ascii="Arial" w:hAnsi="Arial"/>
          <w:b w:val="false"/>
          <w:i/>
          <w:color w:val="000000"/>
          <w:spacing w:val="2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takový, tak především oslovení širší veřejnosti díky odkazu díla Arnošt Lustiga“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, vyjádřil se k festivalu ředitel PNP Michal Stehlík. Zároveň</w:t>
      </w:r>
      <w:r>
        <w:rPr>
          <w:rFonts w:ascii="Arial" w:hAnsi="Arial"/>
          <w:b w:val="false"/>
          <w:i w:val="false"/>
          <w:color w:val="000000"/>
          <w:spacing w:val="8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v</w:t>
      </w:r>
      <w:r>
        <w:rPr>
          <w:rFonts w:ascii="Arial" w:hAnsi="Arial"/>
          <w:b w:val="false"/>
          <w:i w:val="false"/>
          <w:color w:val="000000"/>
          <w:spacing w:val="-1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souvislosti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s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partnerstvím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reflektoval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generální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ředitel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Moravské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zemské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knihovny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(MZK)</w:t>
      </w:r>
      <w:r>
        <w:rPr>
          <w:rFonts w:ascii="Arial" w:hAnsi="Arial"/>
          <w:b w:val="false"/>
          <w:i w:val="false"/>
          <w:color w:val="000000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Tomáš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Kubíček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těmito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slovy:</w:t>
      </w:r>
      <w:r>
        <w:rPr>
          <w:rFonts w:ascii="Arial" w:hAnsi="Arial"/>
          <w:b w:val="false"/>
          <w:i w:val="false"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„S</w:t>
      </w:r>
      <w:r>
        <w:rPr>
          <w:rFonts w:ascii="Arial" w:hAnsi="Arial"/>
          <w:b w:val="false"/>
          <w:i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radostí</w:t>
      </w:r>
      <w:r>
        <w:rPr>
          <w:rFonts w:ascii="Arial" w:hAnsi="Arial"/>
          <w:b w:val="false"/>
          <w:i/>
          <w:color w:val="000000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se připojujeme do oslav sta let od narození</w:t>
      </w:r>
      <w:r>
        <w:rPr>
          <w:rFonts w:ascii="Arial" w:hAnsi="Arial"/>
          <w:b w:val="false"/>
          <w:i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 xml:space="preserve">Arnošta Lustiga, výjimečného českého spisovatele, intelektuála a člověka, jehož občanské postoje stále poskytují morální kompas naší společnosti“.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 xml:space="preserve">V souvislosti s jubileem René Zavoral, generální ředitel ČRo konstatoval </w:t>
      </w:r>
      <w:r>
        <w:rPr>
          <w:rFonts w:ascii="Arial" w:hAnsi="Arial"/>
          <w:b w:val="false"/>
          <w:i/>
          <w:spacing w:val="0"/>
          <w:w w:val="100"/>
          <w:sz w:val="18"/>
        </w:rPr>
        <w:t>„O</w:t>
      </w:r>
      <w:r>
        <w:rPr>
          <w:rFonts w:ascii="Arial" w:hAnsi="Arial"/>
          <w:b w:val="false"/>
          <w:i/>
          <w:spacing w:val="-9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začátcích</w:t>
      </w:r>
      <w:r>
        <w:rPr>
          <w:rFonts w:ascii="Arial" w:hAnsi="Arial"/>
          <w:b w:val="false"/>
          <w:i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Arnošta</w:t>
      </w:r>
      <w:r>
        <w:rPr>
          <w:rFonts w:ascii="Arial" w:hAnsi="Arial"/>
          <w:b w:val="false"/>
          <w:i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Lustiga</w:t>
      </w:r>
      <w:r>
        <w:rPr>
          <w:rFonts w:ascii="Arial" w:hAnsi="Arial"/>
          <w:b w:val="false"/>
          <w:i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v</w:t>
      </w:r>
      <w:r>
        <w:rPr>
          <w:rFonts w:ascii="Arial" w:hAnsi="Arial"/>
          <w:b w:val="false"/>
          <w:i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Českém</w:t>
      </w:r>
      <w:r>
        <w:rPr>
          <w:rFonts w:ascii="Arial" w:hAnsi="Arial"/>
          <w:b w:val="false"/>
          <w:i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rozhlase</w:t>
      </w:r>
      <w:r>
        <w:rPr>
          <w:rFonts w:ascii="Arial" w:hAnsi="Arial"/>
          <w:b w:val="false"/>
          <w:i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se</w:t>
      </w:r>
      <w:r>
        <w:rPr>
          <w:rFonts w:ascii="Arial" w:hAnsi="Arial"/>
          <w:b w:val="false"/>
          <w:i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moc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neví...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Naše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mediální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partnerství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na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Festivalu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ke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100.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jubileu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jeho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narození vnímám jako symbolické napojení. Musíme stále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připomínat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ve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veřejném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prostoru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hodnoty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které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ve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svém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díle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zdůrazňoval.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Je</w:t>
      </w:r>
      <w:r>
        <w:rPr>
          <w:rFonts w:ascii="Arial" w:hAnsi="Arial"/>
          <w:b w:val="false"/>
          <w:i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velký úkol médií na to poukazovat. Člověk má mít čisté svědomí.“</w:t>
      </w:r>
    </w:p>
    <w:p>
      <w:pPr>
        <w:pStyle w:val="Normal"/>
        <w:bidi w:val="0"/>
        <w:spacing w:lineRule="auto" w:line="240" w:before="24" w:after="0"/>
        <w:jc w:val="left"/>
        <w:rPr>
          <w:rFonts w:ascii="Arial" w:hAnsi="Arial"/>
          <w:b w:val="false"/>
          <w:i/>
          <w:i/>
          <w:sz w:val="18"/>
        </w:rPr>
      </w:pPr>
      <w:r>
        <w:rPr>
          <w:rFonts w:ascii="Arial" w:hAnsi="Arial"/>
          <w:b w:val="false"/>
          <w:i/>
          <w:sz w:val="18"/>
        </w:rPr>
      </w:r>
    </w:p>
    <w:p>
      <w:pPr>
        <w:pStyle w:val="Normal"/>
        <w:bidi w:val="0"/>
        <w:spacing w:lineRule="auto" w:line="240"/>
        <w:ind w:hanging="0" w:left="142"/>
        <w:jc w:val="both"/>
        <w:rPr>
          <w:rFonts w:ascii="Arial" w:hAnsi="Arial"/>
          <w:b w:val="false"/>
          <w:spacing w:val="-2"/>
          <w:w w:val="100"/>
          <w:sz w:val="18"/>
        </w:rPr>
      </w:pPr>
      <w:r>
        <w:rPr>
          <w:rFonts w:ascii="Arial" w:hAnsi="Arial"/>
          <w:b/>
          <w:spacing w:val="0"/>
          <w:w w:val="100"/>
          <w:sz w:val="18"/>
        </w:rPr>
        <w:t>Festivalové</w:t>
      </w:r>
      <w:r>
        <w:rPr>
          <w:rFonts w:ascii="Arial" w:hAnsi="Arial"/>
          <w:b/>
          <w:spacing w:val="-6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oslavy</w:t>
      </w:r>
      <w:r>
        <w:rPr>
          <w:rFonts w:ascii="Arial" w:hAnsi="Arial"/>
          <w:b/>
          <w:spacing w:val="-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jsou</w:t>
      </w:r>
      <w:r>
        <w:rPr>
          <w:rFonts w:ascii="Arial" w:hAnsi="Arial"/>
          <w:b/>
          <w:spacing w:val="-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rozděleny</w:t>
      </w:r>
      <w:r>
        <w:rPr>
          <w:rFonts w:ascii="Arial" w:hAnsi="Arial"/>
          <w:b/>
          <w:spacing w:val="-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do</w:t>
      </w:r>
      <w:r>
        <w:rPr>
          <w:rFonts w:ascii="Arial" w:hAnsi="Arial"/>
          <w:b/>
          <w:spacing w:val="-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čtyř</w:t>
      </w:r>
      <w:r>
        <w:rPr>
          <w:rFonts w:ascii="Arial" w:hAnsi="Arial"/>
          <w:b/>
          <w:spacing w:val="-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hlavních</w:t>
      </w:r>
      <w:r>
        <w:rPr>
          <w:rFonts w:ascii="Arial" w:hAnsi="Arial"/>
          <w:b/>
          <w:spacing w:val="-3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sekcí:</w:t>
      </w:r>
      <w:r>
        <w:rPr>
          <w:rFonts w:ascii="Arial" w:hAnsi="Arial"/>
          <w:b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literatura,</w:t>
      </w:r>
      <w:r>
        <w:rPr>
          <w:rFonts w:ascii="Arial" w:hAnsi="Arial"/>
          <w:b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výstavy,</w:t>
      </w:r>
      <w:r>
        <w:rPr>
          <w:rFonts w:ascii="Arial" w:hAnsi="Arial"/>
          <w:b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hudba,</w:t>
      </w:r>
      <w:r>
        <w:rPr>
          <w:rFonts w:ascii="Arial" w:hAnsi="Arial"/>
          <w:b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divadlo</w:t>
      </w:r>
      <w:r>
        <w:rPr>
          <w:rFonts w:ascii="Arial" w:hAnsi="Arial"/>
          <w:b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film,</w:t>
      </w:r>
      <w:r>
        <w:rPr>
          <w:rFonts w:ascii="Arial" w:hAnsi="Arial"/>
          <w:b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vzdělávání.</w:t>
      </w:r>
    </w:p>
    <w:p>
      <w:pPr>
        <w:pStyle w:val="Normal"/>
        <w:bidi w:val="0"/>
        <w:spacing w:lineRule="auto" w:line="240" w:before="46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66"/>
        <w:ind w:firstLine="259" w:left="142" w:right="303"/>
        <w:jc w:val="both"/>
        <w:rPr>
          <w:rFonts w:ascii="Arial" w:hAnsi="Arial"/>
          <w:b w:val="false"/>
          <w:spacing w:val="0"/>
          <w:w w:val="100"/>
          <w:sz w:val="18"/>
        </w:rPr>
      </w:pPr>
      <w:r>
        <w:rPr>
          <w:rFonts w:ascii="Arial" w:hAnsi="Arial"/>
          <w:b w:val="false"/>
          <w:spacing w:val="0"/>
          <w:w w:val="100"/>
          <w:sz w:val="18"/>
        </w:rPr>
        <w:t xml:space="preserve">Prezentaci literatury, přípravě výstav i jiných přehlídek se zaměří </w:t>
      </w:r>
      <w:r>
        <w:rPr>
          <w:rFonts w:ascii="Arial" w:hAnsi="Arial"/>
          <w:b/>
          <w:spacing w:val="0"/>
          <w:w w:val="100"/>
          <w:sz w:val="18"/>
        </w:rPr>
        <w:t>Památník národního písemnictví / Muzeum literatury</w:t>
      </w:r>
      <w:r>
        <w:rPr>
          <w:rFonts w:ascii="Arial" w:hAnsi="Arial"/>
          <w:b w:val="false"/>
          <w:spacing w:val="0"/>
          <w:w w:val="100"/>
          <w:sz w:val="18"/>
        </w:rPr>
        <w:t>,</w:t>
      </w:r>
      <w:r>
        <w:rPr>
          <w:rFonts w:ascii="Arial" w:hAnsi="Arial"/>
          <w:b w:val="false"/>
          <w:spacing w:val="8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MZK, Památník Terezín, Štetl fest, Meeting Brno, knihovny v Kutné Hoře, Nymburku nebo Opavě nebo také</w:t>
      </w:r>
      <w:r>
        <w:rPr>
          <w:rFonts w:ascii="Arial" w:hAnsi="Arial"/>
          <w:b w:val="false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 xml:space="preserve">Arnoldova vila v Brně. V PNP se otevře Fond a archiv Arnošta Lustiga a v MZK Knihovna Arnošta Lustiga. Kulatý stůl s literárními vědci v </w:t>
      </w:r>
      <w:r>
        <w:rPr>
          <w:rFonts w:ascii="Arial" w:hAnsi="Arial"/>
          <w:b/>
          <w:spacing w:val="0"/>
          <w:w w:val="100"/>
          <w:sz w:val="18"/>
        </w:rPr>
        <w:t>Knihovně Václava</w:t>
      </w:r>
      <w:r>
        <w:rPr>
          <w:rFonts w:ascii="Arial" w:hAnsi="Arial"/>
          <w:b/>
          <w:spacing w:val="-11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Havla</w:t>
      </w:r>
      <w:r>
        <w:rPr>
          <w:rFonts w:ascii="Arial" w:hAnsi="Arial"/>
          <w:b/>
          <w:spacing w:val="-7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v</w:t>
      </w:r>
      <w:r>
        <w:rPr>
          <w:rFonts w:ascii="Arial" w:hAnsi="Arial"/>
          <w:b/>
          <w:spacing w:val="-7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Praze</w:t>
      </w:r>
      <w:r>
        <w:rPr>
          <w:rFonts w:ascii="Arial" w:hAnsi="Arial"/>
          <w:b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bude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věnován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kritickému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pohledu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na</w:t>
      </w:r>
      <w:r>
        <w:rPr>
          <w:rFonts w:ascii="Arial" w:hAnsi="Arial"/>
          <w:b w:val="false"/>
          <w:spacing w:val="-8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literární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přínos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prózy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Arnošta</w:t>
      </w:r>
      <w:r>
        <w:rPr>
          <w:rFonts w:ascii="Arial" w:hAnsi="Arial"/>
          <w:b w:val="false"/>
          <w:spacing w:val="-8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Lustiga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Galerii</w:t>
      </w:r>
      <w:r>
        <w:rPr>
          <w:rFonts w:ascii="Arial" w:hAnsi="Arial"/>
          <w:b/>
          <w:spacing w:val="-8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Středočeského</w:t>
      </w:r>
      <w:r>
        <w:rPr>
          <w:rFonts w:ascii="Arial" w:hAnsi="Arial"/>
          <w:b/>
          <w:spacing w:val="-7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 xml:space="preserve">kraje v Kutné Hoře </w:t>
      </w:r>
      <w:r>
        <w:rPr>
          <w:rFonts w:ascii="Arial" w:hAnsi="Arial"/>
          <w:b w:val="false"/>
          <w:spacing w:val="0"/>
          <w:w w:val="100"/>
          <w:sz w:val="18"/>
        </w:rPr>
        <w:t>proběhne Studenský kulatý stůl a výstava inspirovaná povídkami</w:t>
      </w:r>
      <w:r>
        <w:rPr>
          <w:rFonts w:ascii="Arial" w:hAnsi="Arial"/>
          <w:b w:val="false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Arnošta Lustiga i filmová projekce s besedou.</w:t>
      </w:r>
    </w:p>
    <w:p>
      <w:pPr>
        <w:pStyle w:val="Normal"/>
        <w:bidi w:val="0"/>
        <w:spacing w:lineRule="auto" w:line="240" w:before="24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66" w:before="1" w:after="0"/>
        <w:ind w:firstLine="3" w:left="142" w:right="300"/>
        <w:jc w:val="both"/>
        <w:rPr>
          <w:rFonts w:ascii="Arial" w:hAnsi="Arial"/>
          <w:b w:val="false"/>
          <w:i w:val="false"/>
          <w:i w:val="false"/>
          <w:color w:val="000000"/>
          <w:spacing w:val="0"/>
          <w:w w:val="100"/>
          <w:sz w:val="18"/>
        </w:rPr>
      </w:pPr>
      <w:r>
        <w:rPr>
          <w:rFonts w:ascii="Arial" w:hAnsi="Arial"/>
          <w:b/>
          <w:color w:val="EE7203"/>
          <w:spacing w:val="0"/>
          <w:w w:val="100"/>
          <w:sz w:val="18"/>
        </w:rPr>
        <w:t xml:space="preserve">JUBILEJNÍ EDICE KNIH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nabídne vydání celé řady vybraných mezinárodně oceněných povídek, románů, existenčních esejů Arnošta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Lustiga,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stejně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jako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překvapivého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souboru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jeho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raných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děl,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ve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kterém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se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čtenáři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poprvé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v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knižní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podobě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setkají</w:t>
      </w:r>
      <w:r>
        <w:rPr>
          <w:rFonts w:ascii="Arial" w:hAnsi="Arial"/>
          <w:b w:val="false"/>
          <w:color w:val="000000"/>
          <w:spacing w:val="-6"/>
          <w:w w:val="100"/>
          <w:sz w:val="18"/>
        </w:rPr>
        <w:t xml:space="preserve"> </w:t>
        <w:br/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s</w:t>
      </w:r>
      <w:r>
        <w:rPr>
          <w:rFonts w:ascii="Arial" w:hAnsi="Arial"/>
          <w:b w:val="false"/>
          <w:color w:val="000000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autorovým mladým hlasem. Na Světě knihy v Praze bude tato jubilejní předních nakladatelství v Česku, Vietnamu a Chorvatsku</w:t>
      </w:r>
      <w:r>
        <w:rPr>
          <w:rFonts w:ascii="Arial" w:hAnsi="Arial"/>
          <w:b w:val="false"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představena společně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s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novými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audioknihami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povídek</w:t>
      </w:r>
      <w:r>
        <w:rPr>
          <w:rFonts w:ascii="Arial" w:hAnsi="Arial"/>
          <w:b w:val="false"/>
          <w:color w:val="000000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Arnošta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Lustiga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v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podání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předních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interpretů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>nebo</w:t>
      </w:r>
      <w:r>
        <w:rPr>
          <w:rFonts w:ascii="Arial" w:hAnsi="Arial"/>
          <w:b w:val="false"/>
          <w:color w:val="000000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color w:val="000000"/>
          <w:spacing w:val="0"/>
          <w:w w:val="100"/>
          <w:sz w:val="18"/>
        </w:rPr>
        <w:t xml:space="preserve">s grafickým románem Markéty Pilátové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>Arnoštova cesta</w:t>
      </w:r>
      <w:r>
        <w:rPr>
          <w:rFonts w:ascii="Arial" w:hAnsi="Arial"/>
          <w:b w:val="false"/>
          <w:i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s Miloněm Čepelkou. Na Světě knihy se také představí významný soubor beletrie Arnošta Lustiga připravený Městskou knihovnou v</w:t>
      </w:r>
      <w:r>
        <w:rPr>
          <w:rFonts w:ascii="Arial" w:hAnsi="Arial"/>
          <w:b w:val="false"/>
          <w:i w:val="false"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Praze. Nahlédnutí do zákulisí těch nejvýznamnějších</w:t>
      </w:r>
      <w:r>
        <w:rPr>
          <w:rFonts w:ascii="Arial" w:hAnsi="Arial"/>
          <w:b w:val="false"/>
          <w:i w:val="false"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míst</w:t>
      </w:r>
      <w:r>
        <w:rPr>
          <w:rFonts w:ascii="Arial" w:hAnsi="Arial"/>
          <w:b w:val="false"/>
          <w:i w:val="false"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spojených</w:t>
      </w:r>
      <w:r>
        <w:rPr>
          <w:rFonts w:ascii="Arial" w:hAnsi="Arial"/>
          <w:b w:val="false"/>
          <w:i w:val="false"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s</w:t>
      </w:r>
      <w:r>
        <w:rPr>
          <w:rFonts w:ascii="Arial" w:hAnsi="Arial"/>
          <w:b w:val="false"/>
          <w:i w:val="false"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autorovým</w:t>
      </w:r>
      <w:r>
        <w:rPr>
          <w:rFonts w:ascii="Arial" w:hAnsi="Arial"/>
          <w:b w:val="false"/>
          <w:i w:val="false"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rodištěm</w:t>
      </w:r>
      <w:r>
        <w:rPr>
          <w:rFonts w:ascii="Arial" w:hAnsi="Arial"/>
          <w:b w:val="false"/>
          <w:i w:val="false"/>
          <w:color w:val="000000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 xml:space="preserve">nabídne literární procházka </w:t>
      </w:r>
      <w:r>
        <w:rPr>
          <w:rFonts w:ascii="Arial" w:hAnsi="Arial"/>
          <w:b w:val="false"/>
          <w:i/>
          <w:color w:val="000000"/>
          <w:spacing w:val="0"/>
          <w:w w:val="100"/>
          <w:sz w:val="18"/>
        </w:rPr>
        <w:t xml:space="preserve">Arnoštova Libeň </w:t>
      </w:r>
      <w:r>
        <w:rPr>
          <w:rFonts w:ascii="Arial" w:hAnsi="Arial"/>
          <w:b w:val="false"/>
          <w:i w:val="false"/>
          <w:color w:val="000000"/>
          <w:spacing w:val="0"/>
          <w:w w:val="100"/>
          <w:sz w:val="18"/>
        </w:rPr>
        <w:t>koncipovaná MČ Praha 8 nebo básníkem Vítem Janotou.</w:t>
      </w:r>
    </w:p>
    <w:p>
      <w:pPr>
        <w:pStyle w:val="Normal"/>
        <w:bidi w:val="0"/>
        <w:spacing w:lineRule="auto" w:line="240" w:before="24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66" w:before="0" w:after="0"/>
        <w:ind w:firstLine="260" w:left="142" w:right="304"/>
        <w:jc w:val="both"/>
        <w:rPr>
          <w:rFonts w:ascii="Arial" w:hAnsi="Arial"/>
          <w:b w:val="false"/>
          <w:spacing w:val="0"/>
          <w:w w:val="100"/>
          <w:sz w:val="18"/>
        </w:rPr>
      </w:pPr>
      <w:r>
        <w:rPr>
          <w:rFonts w:ascii="Arial" w:hAnsi="Arial"/>
          <w:b/>
          <w:spacing w:val="0"/>
          <w:w w:val="100"/>
          <w:sz w:val="18"/>
        </w:rPr>
        <w:t>FestivAL100</w:t>
      </w:r>
      <w:r>
        <w:rPr>
          <w:rFonts w:ascii="Arial" w:hAnsi="Arial"/>
          <w:b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ale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také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na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spisovatelův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odkaz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navazuje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předními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literáty,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mezi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nimiž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jsou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například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novinářka</w:t>
      </w:r>
      <w:r>
        <w:rPr>
          <w:rFonts w:ascii="Arial" w:hAnsi="Arial"/>
          <w:b w:val="false"/>
          <w:spacing w:val="-1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Petra</w:t>
      </w:r>
      <w:r>
        <w:rPr>
          <w:rFonts w:ascii="Arial" w:hAnsi="Arial"/>
          <w:b w:val="false"/>
          <w:spacing w:val="-13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 xml:space="preserve">Procházková, básník Petr Borkovec a disentový básník a nakladatel Dmitrij Strocev, spisovatelé Karel Hvížďala, Markéta Pilátová </w:t>
        <w:br/>
        <w:t>a František Cinger, nebo překladatelka novely Modlitba pro Kateřinu Horovitzovou do vietnamštiny, Binh Slavická.</w:t>
      </w:r>
    </w:p>
    <w:p>
      <w:pPr>
        <w:sectPr>
          <w:type w:val="continuous"/>
          <w:pgSz w:w="11906" w:h="16838"/>
          <w:pgMar w:left="566" w:right="425" w:gutter="0" w:header="0" w:top="467" w:footer="0" w:bottom="274"/>
          <w:formProt w:val="false"/>
          <w:textDirection w:val="lrTb"/>
          <w:docGrid w:type="default" w:linePitch="100" w:charSpace="0"/>
        </w:sectPr>
      </w:pPr>
    </w:p>
    <w:p>
      <w:pPr>
        <w:pStyle w:val="Normal"/>
        <w:bidi w:val="0"/>
        <w:spacing w:lineRule="auto" w:line="240" w:before="64" w:after="0"/>
        <w:ind w:hanging="0" w:left="157"/>
        <w:jc w:val="left"/>
        <w:rPr>
          <w:rFonts w:ascii="Arial" w:hAnsi="Arial"/>
          <w:b/>
          <w:color w:val="EE7203"/>
          <w:spacing w:val="-2"/>
          <w:w w:val="100"/>
          <w:sz w:val="18"/>
        </w:rPr>
      </w:pPr>
      <w:r>
        <w:rPr>
          <w:rFonts w:ascii="Arial" w:hAnsi="Arial"/>
          <w:b/>
          <w:color w:val="EE7203"/>
          <w:spacing w:val="-2"/>
          <w:w w:val="100"/>
          <w:sz w:val="18"/>
        </w:rPr>
        <w:t>VÝSTAVY</w:t>
      </w:r>
    </w:p>
    <w:p>
      <w:pPr>
        <w:pStyle w:val="Normal"/>
        <w:bidi w:val="0"/>
        <w:spacing w:lineRule="auto" w:line="266" w:before="23" w:after="0"/>
        <w:ind w:hanging="0" w:left="153" w:right="292"/>
        <w:jc w:val="both"/>
        <w:rPr>
          <w:rFonts w:ascii="Arial" w:hAnsi="Arial"/>
          <w:b w:val="false"/>
          <w:i w:val="false"/>
          <w:i w:val="false"/>
          <w:spacing w:val="0"/>
          <w:w w:val="100"/>
          <w:sz w:val="18"/>
        </w:rPr>
      </w:pPr>
      <w:r>
        <w:rPr>
          <w:rFonts w:ascii="Arial" w:hAnsi="Arial"/>
          <w:b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Památníku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národního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písemnictví,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Moravské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zemské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knihovně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památníku</w:t>
      </w:r>
      <w:r>
        <w:rPr>
          <w:rFonts w:ascii="Arial" w:hAnsi="Arial"/>
          <w:b w:val="false"/>
          <w:spacing w:val="-7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Terezín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se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představí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multimediální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výstavy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věnované literární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tvorbě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životu</w:t>
      </w:r>
      <w:r>
        <w:rPr>
          <w:rFonts w:ascii="Arial" w:hAnsi="Arial"/>
          <w:b w:val="false"/>
          <w:spacing w:val="-1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Arnošta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Lustiga,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to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jak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stálé,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tak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putovní.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Mezinárodní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putovní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výstava</w:t>
      </w:r>
      <w:r>
        <w:rPr>
          <w:rFonts w:ascii="Arial" w:hAnsi="Arial"/>
          <w:b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Já</w:t>
      </w:r>
      <w:r>
        <w:rPr>
          <w:rFonts w:ascii="Arial" w:hAnsi="Arial"/>
          <w:b w:val="false"/>
          <w:i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chci</w:t>
      </w:r>
      <w:r>
        <w:rPr>
          <w:rFonts w:ascii="Arial" w:hAnsi="Arial"/>
          <w:b w:val="false"/>
          <w:i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být</w:t>
      </w:r>
      <w:r>
        <w:rPr>
          <w:rFonts w:ascii="Arial" w:hAnsi="Arial"/>
          <w:b w:val="false"/>
          <w:i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člověk</w:t>
      </w:r>
      <w:r>
        <w:rPr>
          <w:rFonts w:ascii="Arial" w:hAnsi="Arial"/>
          <w:b w:val="false"/>
          <w:i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–</w:t>
      </w:r>
      <w:r>
        <w:rPr>
          <w:rFonts w:ascii="Arial" w:hAnsi="Arial"/>
          <w:b w:val="false"/>
          <w:i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zpráva</w:t>
      </w:r>
      <w:r>
        <w:rPr>
          <w:rFonts w:ascii="Arial" w:hAnsi="Arial"/>
          <w:b w:val="false"/>
          <w:i/>
          <w:spacing w:val="-8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 xml:space="preserve">Arnošta Lustiga hvězdám a nejen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jim doputuje do planetária v Netanyi v Izraeli i na různá místa v České republice. Výstava znázorňuje nekonvenčním způsobem, jak může člověk přežít nepředstavitelné a</w:t>
      </w:r>
      <w:r>
        <w:rPr>
          <w:rFonts w:ascii="Arial" w:hAnsi="Arial"/>
          <w:b w:val="false"/>
          <w:i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uchovat si lidskost navzdory její křehkosti</w:t>
      </w:r>
      <w:r>
        <w:rPr>
          <w:rFonts w:ascii="Arial" w:hAnsi="Arial"/>
          <w:b w:val="false"/>
          <w:i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i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rychle</w:t>
      </w:r>
      <w:r>
        <w:rPr>
          <w:rFonts w:ascii="Arial" w:hAnsi="Arial"/>
          <w:b w:val="false"/>
          <w:i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se</w:t>
      </w:r>
      <w:r>
        <w:rPr>
          <w:rFonts w:ascii="Arial" w:hAnsi="Arial"/>
          <w:b w:val="false"/>
          <w:i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 xml:space="preserve">měnícím světě. Zároveň upozorňuje na propast mezi impozantním vědeckým pokrokem a naším nedostatečným úsilím o kultivaci lidskosti, což vede v tomto směru k obecné zaostalosti. Webový portál </w:t>
      </w:r>
      <w:r>
        <w:rPr>
          <w:rFonts w:ascii="Arial" w:hAnsi="Arial"/>
          <w:b w:val="false"/>
          <w:i/>
          <w:spacing w:val="0"/>
          <w:w w:val="100"/>
          <w:sz w:val="18"/>
        </w:rPr>
        <w:t>„Svět</w:t>
      </w:r>
      <w:r>
        <w:rPr>
          <w:rFonts w:ascii="Arial" w:hAnsi="Arial"/>
          <w:b w:val="false"/>
          <w:i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 xml:space="preserve">Arnošta Lustiga“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vznikající</w:t>
      </w:r>
      <w:r>
        <w:rPr>
          <w:rFonts w:ascii="Arial" w:hAnsi="Arial"/>
          <w:b w:val="false"/>
          <w:i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ve</w:t>
      </w:r>
      <w:r>
        <w:rPr>
          <w:rFonts w:ascii="Arial" w:hAnsi="Arial"/>
          <w:b w:val="false"/>
          <w:i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spolupráci</w:t>
      </w:r>
      <w:r>
        <w:rPr>
          <w:rFonts w:ascii="Arial" w:hAnsi="Arial"/>
          <w:b w:val="false"/>
          <w:i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s</w:t>
      </w:r>
      <w:r>
        <w:rPr>
          <w:rFonts w:ascii="Arial" w:hAnsi="Arial"/>
          <w:b w:val="false"/>
          <w:i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Moravskou</w:t>
      </w:r>
      <w:r>
        <w:rPr>
          <w:rFonts w:ascii="Arial" w:hAnsi="Arial"/>
          <w:b w:val="false"/>
          <w:i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zemskou knihovnou přiblíží návštěvníkům životní cestu a svět</w:t>
      </w:r>
      <w:r>
        <w:rPr>
          <w:rFonts w:ascii="Arial" w:hAnsi="Arial"/>
          <w:b w:val="false"/>
          <w:i w:val="false"/>
          <w:spacing w:val="-9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Arnošta Lustiga.</w:t>
      </w:r>
    </w:p>
    <w:p>
      <w:pPr>
        <w:pStyle w:val="Normal"/>
        <w:bidi w:val="0"/>
        <w:spacing w:lineRule="auto" w:line="240" w:before="25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40"/>
        <w:ind w:hanging="0" w:left="157"/>
        <w:jc w:val="left"/>
        <w:rPr>
          <w:rFonts w:ascii="Arial" w:hAnsi="Arial"/>
          <w:b/>
          <w:color w:val="EE7203"/>
          <w:spacing w:val="-4"/>
          <w:w w:val="100"/>
          <w:sz w:val="18"/>
        </w:rPr>
      </w:pPr>
      <w:r>
        <w:rPr>
          <w:rFonts w:ascii="Arial" w:hAnsi="Arial"/>
          <w:b/>
          <w:color w:val="EE7203"/>
          <w:spacing w:val="0"/>
          <w:w w:val="100"/>
          <w:sz w:val="18"/>
        </w:rPr>
        <w:t>HUDBA,</w:t>
      </w:r>
      <w:r>
        <w:rPr>
          <w:rFonts w:ascii="Arial" w:hAnsi="Arial"/>
          <w:b/>
          <w:color w:val="EE7203"/>
          <w:spacing w:val="20"/>
          <w:w w:val="100"/>
          <w:sz w:val="18"/>
        </w:rPr>
        <w:t xml:space="preserve"> </w:t>
      </w:r>
      <w:r>
        <w:rPr>
          <w:rFonts w:ascii="Arial" w:hAnsi="Arial"/>
          <w:b/>
          <w:color w:val="EE7203"/>
          <w:spacing w:val="0"/>
          <w:w w:val="100"/>
          <w:sz w:val="18"/>
        </w:rPr>
        <w:t>DIVADLO</w:t>
      </w:r>
      <w:r>
        <w:rPr>
          <w:rFonts w:ascii="Arial" w:hAnsi="Arial"/>
          <w:b/>
          <w:color w:val="EE7203"/>
          <w:spacing w:val="15"/>
          <w:w w:val="100"/>
          <w:sz w:val="18"/>
        </w:rPr>
        <w:t xml:space="preserve"> </w:t>
      </w:r>
      <w:r>
        <w:rPr>
          <w:rFonts w:ascii="Arial" w:hAnsi="Arial"/>
          <w:b/>
          <w:color w:val="EE7203"/>
          <w:spacing w:val="0"/>
          <w:w w:val="100"/>
          <w:sz w:val="18"/>
        </w:rPr>
        <w:t>A</w:t>
      </w:r>
      <w:r>
        <w:rPr>
          <w:rFonts w:ascii="Arial" w:hAnsi="Arial"/>
          <w:b/>
          <w:color w:val="EE7203"/>
          <w:spacing w:val="15"/>
          <w:w w:val="100"/>
          <w:sz w:val="18"/>
        </w:rPr>
        <w:t xml:space="preserve"> </w:t>
      </w:r>
      <w:r>
        <w:rPr>
          <w:rFonts w:ascii="Arial" w:hAnsi="Arial"/>
          <w:b/>
          <w:color w:val="EE7203"/>
          <w:spacing w:val="-4"/>
          <w:w w:val="100"/>
          <w:sz w:val="18"/>
        </w:rPr>
        <w:t>FILM</w:t>
      </w:r>
    </w:p>
    <w:p>
      <w:pPr>
        <w:pStyle w:val="Normal"/>
        <w:bidi w:val="0"/>
        <w:spacing w:lineRule="auto" w:line="266" w:before="23" w:after="0"/>
        <w:ind w:hanging="0" w:left="153" w:right="292"/>
        <w:jc w:val="both"/>
        <w:rPr>
          <w:rFonts w:ascii="Arial" w:hAnsi="Arial"/>
          <w:b w:val="false"/>
          <w:i w:val="false"/>
          <w:i w:val="false"/>
          <w:spacing w:val="0"/>
          <w:w w:val="100"/>
          <w:sz w:val="18"/>
        </w:rPr>
      </w:pPr>
      <w:r>
        <w:rPr>
          <w:rFonts w:ascii="Arial" w:hAnsi="Arial"/>
          <w:b/>
          <w:spacing w:val="0"/>
          <w:w w:val="100"/>
          <w:sz w:val="18"/>
        </w:rPr>
        <w:t>Dílo</w:t>
      </w:r>
      <w:r>
        <w:rPr>
          <w:rFonts w:ascii="Arial" w:hAnsi="Arial"/>
          <w:b/>
          <w:spacing w:val="-10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Arnošta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Lustiga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rozvinou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do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nových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forem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vybraní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herci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či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</w:rPr>
        <w:t>umělci.</w:t>
      </w:r>
      <w:r>
        <w:rPr>
          <w:rFonts w:ascii="Arial" w:hAnsi="Arial"/>
          <w:b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lyricko-hudebním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pásmu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nazvaném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Kantáta</w:t>
      </w:r>
      <w:r>
        <w:rPr>
          <w:rFonts w:ascii="Arial" w:hAnsi="Arial"/>
          <w:b w:val="false"/>
          <w:i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–</w:t>
      </w:r>
      <w:r>
        <w:rPr>
          <w:rFonts w:ascii="Arial" w:hAnsi="Arial"/>
          <w:b w:val="false"/>
          <w:i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 xml:space="preserve">tanec šílených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 xml:space="preserve">představí v prostorách Maiselovy synagogy v Praze Jiří Lábus, Vilém Udatný a Máša Málková recitací Lustigovu jedinou, neznámou a dosud nevydanou báseň </w:t>
      </w:r>
      <w:r>
        <w:rPr>
          <w:rFonts w:ascii="Arial" w:hAnsi="Arial"/>
          <w:b w:val="false"/>
          <w:i/>
          <w:spacing w:val="0"/>
          <w:w w:val="100"/>
          <w:sz w:val="18"/>
        </w:rPr>
        <w:t>Ševirat hakelim (Rozbíjení posvátných nádob)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. Esenci básně umocní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 xml:space="preserve">slavná kantáta Johanna Sebastiana Bacha </w:t>
      </w:r>
      <w:r>
        <w:rPr>
          <w:rFonts w:ascii="Arial" w:hAnsi="Arial"/>
          <w:b w:val="false"/>
          <w:i/>
          <w:spacing w:val="0"/>
          <w:w w:val="100"/>
          <w:sz w:val="18"/>
        </w:rPr>
        <w:t xml:space="preserve">Ich habe genug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(BWV 82) v interpretaci operní pěvkyně Marie Kopecké Verhoeven a komorního orchestru Barocco sempre giovane. Lustigovu prózu pak přiblíží cyklus scénického čtení Listování v režii Lukáše Hejlíka po České republice nebo dramatizace povídek v režii Evy Lustigové s plejádou předních herců, jako např. opět s Jiřím Lábusem, Terezou Kostkovou, Carmen Mayerovou, Petrem Kostkou, Helenou Herfortovou, Lary Hauserem, Oldřichem Smyslem ale i Šimonem Franzem.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Dramatizace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Česku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obohatí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hudení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intrepreti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klarinetistka</w:t>
      </w:r>
      <w:r>
        <w:rPr>
          <w:rFonts w:ascii="Arial" w:hAnsi="Arial"/>
          <w:b w:val="false"/>
          <w:i w:val="false"/>
          <w:spacing w:val="38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Anna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Paulová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i w:val="false"/>
          <w:spacing w:val="5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skladatel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i w:val="false"/>
          <w:spacing w:val="5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akordeonista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Jiří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Lukeš,</w:t>
      </w:r>
      <w:r>
        <w:rPr>
          <w:rFonts w:ascii="Arial" w:hAnsi="Arial"/>
          <w:b w:val="false"/>
          <w:i w:val="false"/>
          <w:spacing w:val="8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 zahraničí houslistka Jana Vonášková, komorní orchestr Jihočeské filharmonie i Barocco sempre giovane.</w:t>
      </w:r>
    </w:p>
    <w:p>
      <w:pPr>
        <w:pStyle w:val="Normal"/>
        <w:bidi w:val="0"/>
        <w:spacing w:lineRule="auto" w:line="240" w:before="25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66"/>
        <w:ind w:firstLine="363" w:left="153" w:right="292"/>
        <w:jc w:val="both"/>
        <w:rPr>
          <w:rFonts w:ascii="Arial" w:hAnsi="Arial"/>
          <w:b w:val="false"/>
          <w:spacing w:val="0"/>
          <w:w w:val="100"/>
          <w:sz w:val="18"/>
        </w:rPr>
      </w:pPr>
      <w:r>
        <w:rPr>
          <w:rFonts w:ascii="Arial" w:hAnsi="Arial"/>
          <w:b w:val="false"/>
          <w:spacing w:val="0"/>
          <w:w w:val="100"/>
          <w:sz w:val="18"/>
        </w:rPr>
        <w:t>Plánuje se také světová premiéra TANEČNÍHO DIVADLA inspirovaného povídkou zlatého fondu Arnošta Lustiga s mladými tanečníky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Bohemia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Balet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pod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vedením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Jaroslava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Slavického,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režii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Tomáše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Vondrovice,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choreografií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Lukáše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Slavického</w:t>
      </w:r>
      <w:r>
        <w:rPr>
          <w:rFonts w:ascii="Arial" w:hAnsi="Arial"/>
          <w:b w:val="false"/>
          <w:spacing w:val="-1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2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hudbou Petra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Maláska.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Filmové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festivaly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Zlín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Film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Festival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nebo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kino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Národního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filmového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archivu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Ponrepo,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Modrý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kříž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Kutné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Hoře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  <w:br/>
      </w:r>
      <w:r>
        <w:rPr>
          <w:rFonts w:ascii="Arial" w:hAnsi="Arial"/>
          <w:b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 xml:space="preserve">další </w:t>
      </w:r>
      <w:r>
        <w:rPr>
          <w:rFonts w:ascii="Arial" w:hAnsi="Arial"/>
          <w:b w:val="false"/>
          <w:spacing w:val="-2"/>
          <w:w w:val="100"/>
          <w:sz w:val="18"/>
        </w:rPr>
        <w:t>projekce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promítnou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mezinárodně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oceněné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celovečerní,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krátké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a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dokumentární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filmy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vycházející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z</w:t>
      </w:r>
      <w:r>
        <w:rPr>
          <w:rFonts w:ascii="Arial" w:hAnsi="Arial"/>
          <w:b w:val="false"/>
          <w:spacing w:val="-5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autorových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scénářů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  <w:br/>
      </w:r>
      <w:r>
        <w:rPr>
          <w:rFonts w:ascii="Arial" w:hAnsi="Arial"/>
          <w:b w:val="false"/>
          <w:spacing w:val="-2"/>
          <w:w w:val="100"/>
          <w:sz w:val="18"/>
        </w:rPr>
        <w:t>a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>povídek.</w:t>
      </w:r>
      <w:r>
        <w:rPr>
          <w:rFonts w:ascii="Arial" w:hAnsi="Arial"/>
          <w:b w:val="false"/>
          <w:spacing w:val="-4"/>
          <w:w w:val="100"/>
          <w:sz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</w:rPr>
        <w:t xml:space="preserve">Filmy </w:t>
      </w:r>
      <w:r>
        <w:rPr>
          <w:rFonts w:ascii="Arial" w:hAnsi="Arial"/>
          <w:b w:val="false"/>
          <w:spacing w:val="0"/>
          <w:w w:val="100"/>
          <w:sz w:val="18"/>
        </w:rPr>
        <w:t>budou určeny nejen pro širokou veřejnost, ale také pro školy, kde budou doprovázeny diskuzemi moderovanými filmaři a novináři.</w:t>
      </w:r>
    </w:p>
    <w:p>
      <w:pPr>
        <w:pStyle w:val="Normal"/>
        <w:bidi w:val="0"/>
        <w:spacing w:lineRule="auto" w:line="240" w:before="24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pStyle w:val="Normal"/>
        <w:bidi w:val="0"/>
        <w:spacing w:lineRule="auto" w:line="240"/>
        <w:ind w:hanging="0" w:left="157"/>
        <w:jc w:val="left"/>
        <w:rPr>
          <w:rFonts w:ascii="Arial" w:hAnsi="Arial"/>
          <w:b/>
          <w:color w:val="EE7203"/>
          <w:spacing w:val="-2"/>
          <w:w w:val="100"/>
          <w:sz w:val="18"/>
        </w:rPr>
      </w:pPr>
      <w:r>
        <w:rPr>
          <w:rFonts w:ascii="Arial" w:hAnsi="Arial"/>
          <w:b/>
          <w:color w:val="EE7203"/>
          <w:spacing w:val="0"/>
          <w:w w:val="100"/>
          <w:sz w:val="18"/>
        </w:rPr>
        <w:t>VZDĚLÁVÁNÍ</w:t>
      </w:r>
      <w:r>
        <w:rPr>
          <w:rFonts w:ascii="Arial" w:hAnsi="Arial"/>
          <w:b/>
          <w:color w:val="EE7203"/>
          <w:spacing w:val="36"/>
          <w:w w:val="100"/>
          <w:sz w:val="18"/>
        </w:rPr>
        <w:t xml:space="preserve"> </w:t>
      </w:r>
      <w:r>
        <w:rPr>
          <w:rFonts w:ascii="Arial" w:hAnsi="Arial"/>
          <w:b/>
          <w:color w:val="EE7203"/>
          <w:spacing w:val="0"/>
          <w:w w:val="100"/>
          <w:sz w:val="18"/>
        </w:rPr>
        <w:t>A</w:t>
      </w:r>
      <w:r>
        <w:rPr>
          <w:rFonts w:ascii="Arial" w:hAnsi="Arial"/>
          <w:b/>
          <w:color w:val="EE7203"/>
          <w:spacing w:val="37"/>
          <w:w w:val="100"/>
          <w:sz w:val="18"/>
        </w:rPr>
        <w:t xml:space="preserve"> </w:t>
      </w:r>
      <w:r>
        <w:rPr>
          <w:rFonts w:ascii="Arial" w:hAnsi="Arial"/>
          <w:b/>
          <w:color w:val="EE7203"/>
          <w:spacing w:val="0"/>
          <w:w w:val="100"/>
          <w:sz w:val="18"/>
        </w:rPr>
        <w:t>ROZVÍJENÍ</w:t>
      </w:r>
      <w:r>
        <w:rPr>
          <w:rFonts w:ascii="Arial" w:hAnsi="Arial"/>
          <w:b/>
          <w:color w:val="EE7203"/>
          <w:spacing w:val="49"/>
          <w:w w:val="100"/>
          <w:sz w:val="18"/>
        </w:rPr>
        <w:t xml:space="preserve"> </w:t>
      </w:r>
      <w:r>
        <w:rPr>
          <w:rFonts w:ascii="Arial" w:hAnsi="Arial"/>
          <w:b/>
          <w:color w:val="EE7203"/>
          <w:spacing w:val="0"/>
          <w:w w:val="100"/>
          <w:sz w:val="18"/>
        </w:rPr>
        <w:t>LITERÁRNÍHO</w:t>
      </w:r>
      <w:r>
        <w:rPr>
          <w:rFonts w:ascii="Arial" w:hAnsi="Arial"/>
          <w:b/>
          <w:color w:val="EE7203"/>
          <w:spacing w:val="50"/>
          <w:w w:val="100"/>
          <w:sz w:val="18"/>
        </w:rPr>
        <w:t xml:space="preserve"> </w:t>
      </w:r>
      <w:r>
        <w:rPr>
          <w:rFonts w:ascii="Arial" w:hAnsi="Arial"/>
          <w:b/>
          <w:color w:val="EE7203"/>
          <w:spacing w:val="-2"/>
          <w:w w:val="100"/>
          <w:sz w:val="18"/>
        </w:rPr>
        <w:t>TALENTU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404" w:leader="none"/>
        </w:tabs>
        <w:bidi w:val="0"/>
        <w:spacing w:lineRule="auto" w:line="266" w:before="23" w:after="0"/>
        <w:ind w:hanging="0" w:left="153" w:right="292"/>
        <w:jc w:val="both"/>
        <w:rPr>
          <w:rFonts w:ascii="Arial" w:hAnsi="Arial"/>
          <w:b w:val="false"/>
          <w:i w:val="false"/>
          <w:i w:val="false"/>
          <w:spacing w:val="0"/>
          <w:w w:val="100"/>
          <w:sz w:val="18"/>
        </w:rPr>
      </w:pPr>
      <w:r>
        <w:rPr>
          <w:rFonts w:ascii="Arial" w:hAnsi="Arial"/>
          <w:b w:val="false"/>
          <w:spacing w:val="0"/>
          <w:w w:val="100"/>
          <w:sz w:val="18"/>
        </w:rPr>
        <w:t>ročník</w:t>
      </w:r>
      <w:r>
        <w:rPr>
          <w:rFonts w:ascii="Arial" w:hAnsi="Arial"/>
          <w:b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mezinárodní</w:t>
      </w:r>
      <w:r>
        <w:rPr>
          <w:rFonts w:ascii="Arial" w:hAnsi="Arial"/>
          <w:b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literární</w:t>
      </w:r>
      <w:r>
        <w:rPr>
          <w:rFonts w:ascii="Arial" w:hAnsi="Arial"/>
          <w:b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</w:rPr>
        <w:t>soutěže</w:t>
      </w:r>
      <w:r>
        <w:rPr>
          <w:rFonts w:ascii="Arial" w:hAnsi="Arial"/>
          <w:b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Mladí</w:t>
      </w:r>
      <w:r>
        <w:rPr>
          <w:rFonts w:ascii="Arial" w:hAnsi="Arial"/>
          <w:b w:val="false"/>
          <w:i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/>
          <w:spacing w:val="0"/>
          <w:w w:val="100"/>
          <w:sz w:val="18"/>
        </w:rPr>
        <w:t>HUMAN-isté</w:t>
      </w:r>
      <w:r>
        <w:rPr>
          <w:rFonts w:ascii="Arial" w:hAnsi="Arial"/>
          <w:b w:val="false"/>
          <w:i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přispěje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k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rozvoji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tvůrčího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talentu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zároveň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posílí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humanistické</w:t>
      </w:r>
      <w:r>
        <w:rPr>
          <w:rFonts w:ascii="Arial" w:hAnsi="Arial"/>
          <w:b w:val="false"/>
          <w:i w:val="false"/>
          <w:spacing w:val="8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 demokratické hodnoty mezi středoškoláky z Brna, St. Pöltenu (partnerského města Brna) a Vídně s mezikulturním přesahem. Řada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vzdělávacích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workshopů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zaměřených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na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obohacení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občanského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hodnotového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vzdělávání,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literatury</w:t>
      </w:r>
      <w:r>
        <w:rPr>
          <w:rFonts w:ascii="Arial" w:hAnsi="Arial"/>
          <w:b w:val="false"/>
          <w:i w:val="false"/>
          <w:spacing w:val="-3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a dějin, či mezioborově pro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všechny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tři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školní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stupně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Česku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jsou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již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ve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stálé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nabídce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Didaktikonu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Univerzity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Karlovy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na</w:t>
      </w:r>
      <w:r>
        <w:rPr>
          <w:rFonts w:ascii="Arial" w:hAnsi="Arial"/>
          <w:b w:val="false"/>
          <w:i w:val="false"/>
          <w:spacing w:val="15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školní</w:t>
      </w:r>
      <w:r>
        <w:rPr>
          <w:rFonts w:ascii="Arial" w:hAnsi="Arial"/>
          <w:b w:val="false"/>
          <w:i w:val="false"/>
          <w:spacing w:val="1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rok</w:t>
      </w:r>
      <w:r>
        <w:rPr>
          <w:rFonts w:ascii="Arial" w:hAnsi="Arial"/>
          <w:b w:val="false"/>
          <w:i w:val="false"/>
          <w:spacing w:val="1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2025-2026</w:t>
      </w:r>
      <w:r>
        <w:rPr>
          <w:rFonts w:ascii="Arial" w:hAnsi="Arial"/>
          <w:b w:val="false"/>
          <w:i w:val="false"/>
          <w:spacing w:val="1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i</w:t>
      </w:r>
      <w:r>
        <w:rPr>
          <w:rFonts w:ascii="Arial" w:hAnsi="Arial"/>
          <w:b w:val="false"/>
          <w:i w:val="false"/>
          <w:spacing w:val="12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v</w:t>
      </w:r>
      <w:r>
        <w:rPr>
          <w:rFonts w:ascii="Arial" w:hAnsi="Arial"/>
          <w:b w:val="false"/>
          <w:i w:val="false"/>
          <w:spacing w:val="11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plánu do prosince 2026.</w:t>
      </w:r>
      <w:r>
        <w:rPr>
          <w:rFonts w:ascii="Arial" w:hAnsi="Arial"/>
          <w:b w:val="false"/>
          <w:i w:val="false"/>
          <w:spacing w:val="40"/>
          <w:w w:val="100"/>
          <w:sz w:val="18"/>
        </w:rPr>
        <w:t xml:space="preserve">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 xml:space="preserve">Další workshopy budou vycházet z metodiky připravené Památníkem národního písemnictví k výstavě </w:t>
      </w:r>
      <w:r>
        <w:rPr>
          <w:rFonts w:ascii="Arial" w:hAnsi="Arial"/>
          <w:b w:val="false"/>
          <w:i/>
          <w:spacing w:val="0"/>
          <w:w w:val="100"/>
          <w:sz w:val="18"/>
        </w:rPr>
        <w:t xml:space="preserve">Svědek rozvratu lidskosti,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 xml:space="preserve">mezinárodní putovní výstavě nadačního fondu </w:t>
      </w:r>
      <w:r>
        <w:rPr>
          <w:rFonts w:ascii="Arial" w:hAnsi="Arial"/>
          <w:b w:val="false"/>
          <w:i/>
          <w:spacing w:val="0"/>
          <w:w w:val="100"/>
          <w:sz w:val="18"/>
        </w:rPr>
        <w:t xml:space="preserve">Já chci být člověk </w:t>
      </w:r>
      <w:r>
        <w:rPr>
          <w:rFonts w:ascii="Arial" w:hAnsi="Arial"/>
          <w:b w:val="false"/>
          <w:i w:val="false"/>
          <w:spacing w:val="0"/>
          <w:w w:val="100"/>
          <w:sz w:val="18"/>
        </w:rPr>
        <w:t>i Vyšší odbornou školou publicistiky v Praze. Během workshopů budou k dispozici metodické listy pro pedagogy a pracovní listy pro studenty. V rámci vzdělávacích workshopů proběhne několik cyklů lektorského školení.</w:t>
      </w:r>
    </w:p>
    <w:p>
      <w:pPr>
        <w:pStyle w:val="Normal"/>
        <w:bidi w:val="0"/>
        <w:spacing w:lineRule="auto" w:line="240" w:before="108" w:after="0"/>
        <w:jc w:val="left"/>
        <w:rPr>
          <w:rFonts w:ascii="Arial" w:hAnsi="Arial"/>
          <w:b w:val="false"/>
          <w:i w:val="false"/>
          <w:i w:val="false"/>
          <w:sz w:val="20"/>
        </w:rPr>
      </w:pPr>
      <w:r>
        <w:rPr>
          <w:rFonts w:ascii="Arial" w:hAnsi="Arial"/>
          <w:b w:val="false"/>
          <w:i w:val="false"/>
          <w:sz w:val="20"/>
        </w:rPr>
        <mc:AlternateContent>
          <mc:Choice Requires="wps">
            <w:drawing>
              <wp:anchor behindDoc="0" distT="0" distB="0" distL="0" distR="0" simplePos="0" locked="0" layoutInCell="0" allowOverlap="1" relativeHeight="8">
                <wp:simplePos x="0" y="0"/>
                <wp:positionH relativeFrom="page">
                  <wp:posOffset>457200</wp:posOffset>
                </wp:positionH>
                <wp:positionV relativeFrom="paragraph">
                  <wp:posOffset>229870</wp:posOffset>
                </wp:positionV>
                <wp:extent cx="6645910" cy="635"/>
                <wp:effectExtent l="6350" t="6985" r="5715" b="5080"/>
                <wp:wrapTopAndBottom/>
                <wp:docPr id="7" name="Tvar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60" cy="720"/>
                        </a:xfrm>
                        <a:prstGeom prst="rect">
                          <a:avLst/>
                        </a:prstGeom>
                        <a:noFill/>
                        <a:ln w="12600">
                          <a:solidFill>
                            <a:srgbClr val="9d9d9c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var4" path="m0,0l-2147483645,0l-2147483645,-2147483646l0,-2147483646xe" stroked="t" o:allowincell="f" style="position:absolute;margin-left:36pt;margin-top:18.1pt;width:523.25pt;height:0pt;mso-wrap-style:none;v-text-anchor:middle;mso-position-horizontal-relative:page">
                <v:fill o:detectmouseclick="t" on="false"/>
                <v:stroke color="#9d9d9c" weight="12600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bidi w:val="0"/>
        <w:spacing w:lineRule="auto" w:line="240" w:before="5" w:after="0"/>
        <w:jc w:val="left"/>
        <w:rPr>
          <w:rFonts w:ascii="Arial" w:hAnsi="Arial"/>
          <w:b w:val="false"/>
          <w:i w:val="false"/>
          <w:i w:val="false"/>
          <w:sz w:val="18"/>
        </w:rPr>
      </w:pPr>
      <w:r>
        <w:rPr>
          <w:rFonts w:ascii="Arial" w:hAnsi="Arial"/>
          <w:b w:val="false"/>
          <w:i w:val="false"/>
          <w:sz w:val="18"/>
        </w:rPr>
      </w:r>
    </w:p>
    <w:p>
      <w:pPr>
        <w:sectPr>
          <w:type w:val="nextPage"/>
          <w:pgSz w:w="11906" w:h="16838"/>
          <w:pgMar w:left="566" w:right="425" w:gutter="0" w:header="0" w:top="600" w:footer="0" w:bottom="28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spacing w:lineRule="auto" w:line="240" w:before="0" w:after="0"/>
        <w:ind w:hanging="0" w:left="0" w:right="0"/>
        <w:jc w:val="both"/>
        <w:rPr/>
      </w:pPr>
      <w:r>
        <w:rPr>
          <w:rFonts w:ascii="Arial" w:hAnsi="Arial"/>
          <w:b/>
          <w:spacing w:val="0"/>
          <w:w w:val="100"/>
          <w:sz w:val="17"/>
        </w:rPr>
        <w:t>Festival</w:t>
      </w:r>
      <w:r>
        <w:rPr>
          <w:rFonts w:ascii="Arial" w:hAnsi="Arial"/>
          <w:b/>
          <w:spacing w:val="-3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proběhne</w:t>
      </w:r>
      <w:r>
        <w:rPr>
          <w:rFonts w:ascii="Arial" w:hAnsi="Arial"/>
          <w:b/>
          <w:spacing w:val="-2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pod</w:t>
      </w:r>
      <w:r>
        <w:rPr>
          <w:rFonts w:ascii="Arial" w:hAnsi="Arial"/>
          <w:b/>
          <w:spacing w:val="-2"/>
          <w:w w:val="100"/>
          <w:sz w:val="17"/>
        </w:rPr>
        <w:t xml:space="preserve"> záštitou: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prezident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České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republiky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Petr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Pavel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primátor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hl.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m.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 xml:space="preserve"> Prahy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Doc.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MUDr.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Bohuslav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Svoboda,</w:t>
      </w:r>
      <w:r>
        <w:rPr>
          <w:rFonts w:ascii="Arial" w:hAnsi="Arial"/>
          <w:b w:val="false"/>
          <w:spacing w:val="-1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>CSc.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náměstek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primátora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hl.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m.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Prahy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JUDr.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Jiří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 xml:space="preserve"> Pospíšil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primátorka</w:t>
      </w:r>
      <w:r>
        <w:rPr>
          <w:rFonts w:ascii="Arial" w:hAnsi="Arial"/>
          <w:b w:val="false"/>
          <w:spacing w:val="-6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města</w:t>
      </w:r>
      <w:r>
        <w:rPr>
          <w:rFonts w:ascii="Arial" w:hAnsi="Arial"/>
          <w:b w:val="false"/>
          <w:spacing w:val="-5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Brna</w:t>
      </w:r>
      <w:r>
        <w:rPr>
          <w:rFonts w:ascii="Arial" w:hAnsi="Arial"/>
          <w:b w:val="false"/>
          <w:spacing w:val="-6"/>
          <w:w w:val="100"/>
          <w:sz w:val="17"/>
          <w:szCs w:val="17"/>
        </w:rPr>
        <w:t xml:space="preserve"> JUDr.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Markéta</w:t>
      </w:r>
      <w:r>
        <w:rPr>
          <w:rFonts w:ascii="Arial" w:hAnsi="Arial"/>
          <w:b w:val="false"/>
          <w:spacing w:val="-5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Vaňková</w:t>
      </w:r>
    </w:p>
    <w:p>
      <w:pPr>
        <w:pStyle w:val="Normal"/>
        <w:widowControl w:val="false"/>
        <w:numPr>
          <w:ilvl w:val="1"/>
          <w:numId w:val="1"/>
        </w:numPr>
        <w:tabs>
          <w:tab w:val="clear" w:pos="720"/>
          <w:tab w:val="left" w:pos="413" w:leader="none"/>
        </w:tabs>
        <w:suppressAutoHyphens w:val="true"/>
        <w:bidi w:val="0"/>
        <w:spacing w:lineRule="auto" w:line="240" w:before="0" w:after="0"/>
        <w:ind w:hanging="0" w:left="0" w:right="0"/>
        <w:jc w:val="left"/>
        <w:rPr/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starostka</w:t>
      </w:r>
      <w:r>
        <w:rPr>
          <w:rFonts w:ascii="Arial" w:hAnsi="Arial"/>
          <w:b w:val="false"/>
          <w:spacing w:val="-8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Městské</w:t>
      </w:r>
      <w:r>
        <w:rPr>
          <w:rFonts w:ascii="Arial" w:hAnsi="Arial"/>
          <w:b w:val="false"/>
          <w:spacing w:val="-8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části</w:t>
      </w:r>
      <w:r>
        <w:rPr>
          <w:rFonts w:ascii="Arial" w:hAnsi="Arial"/>
          <w:b w:val="false"/>
          <w:spacing w:val="-8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Praha</w:t>
      </w:r>
      <w:r>
        <w:rPr>
          <w:rFonts w:ascii="Arial" w:hAnsi="Arial"/>
          <w:b w:val="false"/>
          <w:spacing w:val="-8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1</w:t>
      </w:r>
      <w:r>
        <w:rPr>
          <w:rFonts w:ascii="Arial" w:hAnsi="Arial"/>
          <w:b w:val="false"/>
          <w:spacing w:val="-11"/>
          <w:w w:val="100"/>
          <w:sz w:val="17"/>
          <w:szCs w:val="17"/>
        </w:rPr>
        <w:t xml:space="preserve"> Mgr.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Terezie</w:t>
      </w:r>
      <w:r>
        <w:rPr>
          <w:rFonts w:ascii="Arial" w:hAnsi="Arial"/>
          <w:b w:val="false"/>
          <w:spacing w:val="-7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Radoměřská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hejtman</w:t>
      </w:r>
      <w:r>
        <w:rPr>
          <w:rFonts w:ascii="Arial" w:hAnsi="Arial"/>
          <w:b w:val="false"/>
          <w:spacing w:val="-7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Jihomoravského</w:t>
      </w:r>
      <w:r>
        <w:rPr>
          <w:rFonts w:ascii="Arial" w:hAnsi="Arial"/>
          <w:b w:val="false"/>
          <w:spacing w:val="-6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kraje</w:t>
      </w:r>
      <w:r>
        <w:rPr>
          <w:rFonts w:ascii="Arial" w:hAnsi="Arial"/>
          <w:b w:val="false"/>
          <w:spacing w:val="-6"/>
          <w:w w:val="100"/>
          <w:sz w:val="17"/>
          <w:szCs w:val="17"/>
        </w:rPr>
        <w:t xml:space="preserve"> </w:t>
      </w:r>
      <w:r>
        <w:rPr>
          <w:rFonts w:ascii="verdana;sans-serif" w:hAnsi="verdana;sans-serif"/>
          <w:b w:val="false"/>
          <w:i w:val="false"/>
          <w:caps w:val="false"/>
          <w:smallCaps w:val="false"/>
          <w:color w:val="444444"/>
          <w:spacing w:val="0"/>
          <w:sz w:val="17"/>
          <w:szCs w:val="17"/>
        </w:rPr>
        <w:t>Mgr.</w:t>
      </w:r>
      <w:r>
        <w:rPr>
          <w:rFonts w:ascii="Arial" w:hAnsi="Arial"/>
          <w:b w:val="false"/>
          <w:i w:val="false"/>
          <w:caps w:val="false"/>
          <w:smallCaps w:val="false"/>
          <w:color w:val="444444"/>
          <w:spacing w:val="-6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Jan</w:t>
      </w:r>
      <w:r>
        <w:rPr>
          <w:rFonts w:ascii="Arial" w:hAnsi="Arial"/>
          <w:b w:val="false"/>
          <w:spacing w:val="-6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Grolich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zmocněnkyně</w:t>
      </w:r>
      <w:r>
        <w:rPr>
          <w:rFonts w:ascii="Arial" w:hAnsi="Arial"/>
          <w:b w:val="false"/>
          <w:spacing w:val="-10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vlády</w:t>
      </w:r>
      <w:r>
        <w:rPr>
          <w:rFonts w:ascii="Arial" w:hAnsi="Arial"/>
          <w:b w:val="false"/>
          <w:spacing w:val="-10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pro</w:t>
      </w:r>
      <w:r>
        <w:rPr>
          <w:rFonts w:ascii="Arial" w:hAnsi="Arial"/>
          <w:b w:val="false"/>
          <w:spacing w:val="-10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lidská</w:t>
      </w:r>
      <w:r>
        <w:rPr>
          <w:rFonts w:ascii="Arial" w:hAnsi="Arial"/>
          <w:b w:val="false"/>
          <w:spacing w:val="-10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 xml:space="preserve">práva </w:t>
        <w:br/>
        <w:tab/>
      </w:r>
      <w:r>
        <w:rPr>
          <w:rFonts w:ascii="verdana;sans-serif" w:hAnsi="verdana;sans-serif"/>
          <w:b w:val="false"/>
          <w:i w:val="false"/>
          <w:caps w:val="false"/>
          <w:smallCaps w:val="false"/>
          <w:color w:val="444444"/>
          <w:spacing w:val="0"/>
          <w:w w:val="100"/>
          <w:sz w:val="17"/>
          <w:szCs w:val="17"/>
        </w:rPr>
        <w:t xml:space="preserve">Mgr.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Klára Šimáčková Laurenčíková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Česká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komise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pro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UNESCO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Federace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židovských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obcí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v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České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republice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Velvyslanectví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České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republiky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v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Německu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Velvyslanectví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České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republiky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ve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Francii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rPr>
          <w:rFonts w:ascii="Arial" w:hAnsi="Arial"/>
          <w:b w:val="false"/>
          <w:spacing w:val="0"/>
          <w:w w:val="100"/>
          <w:sz w:val="17"/>
          <w:szCs w:val="17"/>
        </w:rPr>
        <w:t>Velvyslanectví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České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republiky</w:t>
      </w:r>
      <w:r>
        <w:rPr>
          <w:rFonts w:ascii="Arial" w:hAnsi="Arial"/>
          <w:b w:val="false"/>
          <w:spacing w:val="-4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  <w:szCs w:val="17"/>
        </w:rPr>
        <w:t>v</w:t>
      </w:r>
      <w:r>
        <w:rPr>
          <w:rFonts w:ascii="Arial" w:hAnsi="Arial"/>
          <w:b w:val="false"/>
          <w:spacing w:val="-3"/>
          <w:w w:val="100"/>
          <w:sz w:val="17"/>
          <w:szCs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  <w:szCs w:val="17"/>
        </w:rPr>
        <w:t>Rakousku</w:t>
      </w:r>
    </w:p>
    <w:p>
      <w:pPr>
        <w:pStyle w:val="Normal"/>
        <w:bidi w:val="0"/>
        <w:spacing w:lineRule="auto" w:line="240" w:before="0" w:after="0"/>
        <w:ind w:hanging="0" w:left="0" w:right="0"/>
        <w:jc w:val="left"/>
        <w:rPr/>
      </w:pPr>
      <w:r>
        <w:rPr>
          <w:rFonts w:ascii="Arial" w:hAnsi="Arial"/>
          <w:b/>
          <w:spacing w:val="0"/>
          <w:w w:val="100"/>
          <w:sz w:val="17"/>
        </w:rPr>
        <w:t>Festival</w:t>
      </w:r>
      <w:r>
        <w:rPr>
          <w:rFonts w:ascii="Arial" w:hAnsi="Arial"/>
          <w:b/>
          <w:spacing w:val="-4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probíhá</w:t>
      </w:r>
      <w:r>
        <w:rPr>
          <w:rFonts w:ascii="Arial" w:hAnsi="Arial"/>
          <w:b/>
          <w:spacing w:val="-2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za</w:t>
      </w:r>
      <w:r>
        <w:rPr>
          <w:rFonts w:ascii="Arial" w:hAnsi="Arial"/>
          <w:b/>
          <w:spacing w:val="-2"/>
          <w:w w:val="100"/>
          <w:sz w:val="17"/>
        </w:rPr>
        <w:t xml:space="preserve"> </w:t>
      </w:r>
      <w:r>
        <w:rPr>
          <w:rFonts w:ascii="Arial" w:hAnsi="Arial"/>
          <w:b/>
          <w:spacing w:val="0"/>
          <w:w w:val="100"/>
          <w:sz w:val="17"/>
        </w:rPr>
        <w:t>finanční</w:t>
      </w:r>
      <w:r>
        <w:rPr>
          <w:rFonts w:ascii="Arial" w:hAnsi="Arial"/>
          <w:b/>
          <w:spacing w:val="-1"/>
          <w:w w:val="100"/>
          <w:sz w:val="17"/>
        </w:rPr>
        <w:t xml:space="preserve"> </w:t>
      </w:r>
      <w:r>
        <w:rPr>
          <w:rFonts w:ascii="Arial" w:hAnsi="Arial"/>
          <w:b/>
          <w:spacing w:val="-2"/>
          <w:w w:val="100"/>
          <w:sz w:val="17"/>
        </w:rPr>
        <w:t>podpory: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rPr>
          <w:rFonts w:ascii="Arial" w:hAnsi="Arial"/>
          <w:b w:val="false"/>
          <w:spacing w:val="0"/>
          <w:w w:val="100"/>
          <w:sz w:val="17"/>
        </w:rPr>
        <w:t>Město</w:t>
      </w:r>
      <w:r>
        <w:rPr>
          <w:rFonts w:ascii="Arial" w:hAnsi="Arial"/>
          <w:b w:val="false"/>
          <w:spacing w:val="-4"/>
          <w:w w:val="100"/>
          <w:sz w:val="17"/>
        </w:rPr>
        <w:t xml:space="preserve"> Brno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rPr>
          <w:rFonts w:ascii="Arial" w:hAnsi="Arial"/>
          <w:b w:val="false"/>
          <w:spacing w:val="0"/>
          <w:w w:val="100"/>
          <w:sz w:val="17"/>
        </w:rPr>
        <w:t xml:space="preserve">Jihomoravský </w:t>
      </w:r>
      <w:r>
        <w:rPr>
          <w:rFonts w:ascii="Arial" w:hAnsi="Arial"/>
          <w:b w:val="false"/>
          <w:spacing w:val="-4"/>
          <w:w w:val="100"/>
          <w:sz w:val="17"/>
        </w:rPr>
        <w:t>kraj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rPr>
          <w:rFonts w:ascii="Arial" w:hAnsi="Arial"/>
          <w:b w:val="false"/>
          <w:spacing w:val="0"/>
          <w:w w:val="100"/>
          <w:sz w:val="17"/>
        </w:rPr>
        <w:t>Hlavní</w:t>
      </w:r>
      <w:r>
        <w:rPr>
          <w:rFonts w:ascii="Arial" w:hAnsi="Arial"/>
          <w:b w:val="false"/>
          <w:spacing w:val="-2"/>
          <w:w w:val="100"/>
          <w:sz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</w:rPr>
        <w:t>město</w:t>
      </w:r>
      <w:r>
        <w:rPr>
          <w:rFonts w:ascii="Arial" w:hAnsi="Arial"/>
          <w:b w:val="false"/>
          <w:spacing w:val="-2"/>
          <w:w w:val="100"/>
          <w:sz w:val="17"/>
        </w:rPr>
        <w:t xml:space="preserve"> Praha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rPr>
          <w:rFonts w:ascii="Arial" w:hAnsi="Arial"/>
          <w:b w:val="false"/>
          <w:spacing w:val="0"/>
          <w:w w:val="100"/>
          <w:sz w:val="17"/>
        </w:rPr>
        <w:t>Nadační</w:t>
      </w:r>
      <w:r>
        <w:rPr>
          <w:rFonts w:ascii="Arial" w:hAnsi="Arial"/>
          <w:b w:val="false"/>
          <w:spacing w:val="-1"/>
          <w:w w:val="100"/>
          <w:sz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</w:rPr>
        <w:t>fond</w:t>
      </w:r>
      <w:r>
        <w:rPr>
          <w:rFonts w:ascii="Arial" w:hAnsi="Arial"/>
          <w:b w:val="false"/>
          <w:spacing w:val="-1"/>
          <w:w w:val="100"/>
          <w:sz w:val="17"/>
        </w:rPr>
        <w:t xml:space="preserve"> </w:t>
      </w:r>
      <w:r>
        <w:rPr>
          <w:rFonts w:ascii="Arial" w:hAnsi="Arial"/>
          <w:b w:val="false"/>
          <w:spacing w:val="0"/>
          <w:w w:val="100"/>
          <w:sz w:val="17"/>
        </w:rPr>
        <w:t>obětem</w:t>
      </w:r>
      <w:r>
        <w:rPr>
          <w:rFonts w:ascii="Arial" w:hAnsi="Arial"/>
          <w:b w:val="false"/>
          <w:spacing w:val="-1"/>
          <w:w w:val="100"/>
          <w:sz w:val="17"/>
        </w:rPr>
        <w:t xml:space="preserve"> </w:t>
      </w:r>
      <w:r>
        <w:rPr>
          <w:rFonts w:ascii="Arial" w:hAnsi="Arial"/>
          <w:b w:val="false"/>
          <w:spacing w:val="-2"/>
          <w:w w:val="100"/>
          <w:sz w:val="17"/>
        </w:rPr>
        <w:t>holocaustu</w:t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>
          <w:rFonts w:ascii="Arial" w:hAnsi="Arial"/>
          <w:b w:val="false"/>
          <w:spacing w:val="-2"/>
          <w:w w:val="100"/>
          <w:sz w:val="17"/>
        </w:rPr>
      </w:pPr>
      <w:r>
        <w:rPr>
          <w:rFonts w:ascii="Arial" w:hAnsi="Arial"/>
          <w:b w:val="false"/>
          <w:spacing w:val="-2"/>
          <w:w w:val="100"/>
          <w:sz w:val="17"/>
        </w:rPr>
      </w:r>
    </w:p>
    <w:p>
      <w:pPr>
        <w:pStyle w:val="Pa1"/>
        <w:spacing w:lineRule="auto" w:line="240" w:before="0" w:after="0"/>
        <w:ind w:hanging="0" w:left="0" w:right="0"/>
        <w:rPr>
          <w:rStyle w:val="A7"/>
        </w:rPr>
      </w:pPr>
      <w:r>
        <w:rPr/>
        <mc:AlternateContent>
          <mc:Choice Requires="wps">
            <w:drawing>
              <wp:anchor behindDoc="0" distT="0" distB="0" distL="635" distR="0" simplePos="0" locked="0" layoutInCell="0" allowOverlap="1" relativeHeight="10">
                <wp:simplePos x="0" y="0"/>
                <wp:positionH relativeFrom="column">
                  <wp:posOffset>13335</wp:posOffset>
                </wp:positionH>
                <wp:positionV relativeFrom="paragraph">
                  <wp:posOffset>21590</wp:posOffset>
                </wp:positionV>
                <wp:extent cx="6645910" cy="635"/>
                <wp:effectExtent l="6350" t="6985" r="5715" b="5080"/>
                <wp:wrapTopAndBottom/>
                <wp:docPr id="8" name="Tvar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60" cy="720"/>
                        </a:xfrm>
                        <a:prstGeom prst="rect">
                          <a:avLst/>
                        </a:prstGeom>
                        <a:noFill/>
                        <a:ln w="12600">
                          <a:solidFill>
                            <a:srgbClr val="9d9d9c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var 1" path="m0,0l-2147483645,0l-2147483645,-2147483646l0,-2147483646xe" stroked="t" o:allowincell="f" style="position:absolute;margin-left:1.05pt;margin-top:1.7pt;width:523.25pt;height:0pt;mso-wrap-style:none;v-text-anchor:middle">
                <v:fill o:detectmouseclick="t" on="false"/>
                <v:stroke color="#9d9d9c" weight="12600" joinstyle="round" endcap="flat"/>
                <w10:wrap type="topAndBottom"/>
              </v:rect>
            </w:pict>
          </mc:Fallback>
        </mc:AlternateContent>
      </w:r>
    </w:p>
    <w:p>
      <w:pPr>
        <w:pStyle w:val="Pa1"/>
        <w:spacing w:lineRule="auto" w:line="240" w:before="0" w:after="0"/>
        <w:ind w:hanging="0" w:left="0" w:right="0"/>
        <w:rPr>
          <w:rStyle w:val="A7"/>
        </w:rPr>
      </w:pPr>
      <w:r>
        <w:rPr/>
      </w:r>
    </w:p>
    <w:p>
      <w:pPr>
        <w:pStyle w:val="Pa1"/>
        <w:spacing w:lineRule="auto" w:line="240" w:before="0" w:after="0"/>
        <w:ind w:hanging="0" w:left="0" w:right="0"/>
        <w:rPr/>
      </w:pPr>
      <w:r>
        <w:rPr>
          <w:rStyle w:val="A7"/>
        </w:rPr>
        <w:t>Kontaktní informace:</w:t>
      </w:r>
    </w:p>
    <w:p>
      <w:pPr>
        <w:pStyle w:val="Pa1"/>
        <w:spacing w:lineRule="auto" w:line="240" w:before="0" w:after="0"/>
        <w:ind w:hanging="0" w:left="0" w:right="0"/>
        <w:rPr/>
      </w:pPr>
      <w:r>
        <w:rPr>
          <w:rStyle w:val="A7"/>
        </w:rPr>
        <w:t>Eva Lustigová, MBA</w:t>
      </w:r>
    </w:p>
    <w:p>
      <w:pPr>
        <w:pStyle w:val="Pa1"/>
        <w:spacing w:lineRule="auto" w:line="240" w:before="0" w:after="0"/>
        <w:ind w:hanging="0" w:left="0" w:right="0"/>
        <w:rPr/>
      </w:pPr>
      <w:r>
        <w:rPr>
          <w:rStyle w:val="A8"/>
        </w:rPr>
        <w:t xml:space="preserve">Nadační fond Arnošta Lustiga </w:t>
      </w:r>
    </w:p>
    <w:p>
      <w:pPr>
        <w:pStyle w:val="Pa1"/>
        <w:spacing w:lineRule="auto" w:line="240" w:before="0" w:after="0"/>
        <w:ind w:hanging="0" w:left="0" w:right="0"/>
        <w:rPr/>
      </w:pPr>
      <w:r>
        <w:rPr>
          <w:rStyle w:val="A8"/>
        </w:rPr>
        <w:t>Spoluzakladatelka, předsedkyně správní rady</w:t>
      </w:r>
    </w:p>
    <w:p>
      <w:pPr>
        <w:pStyle w:val="Pa1"/>
        <w:spacing w:lineRule="auto" w:line="240" w:before="0" w:after="0"/>
        <w:ind w:hanging="0" w:left="0" w:right="0"/>
        <w:rPr/>
      </w:pPr>
      <w:r>
        <w:rPr>
          <w:rStyle w:val="A8"/>
        </w:rPr>
        <w:t>lustigova@lustigfoundation.cz</w:t>
      </w:r>
    </w:p>
    <w:p>
      <w:pPr>
        <w:pStyle w:val="Pa1"/>
        <w:spacing w:lineRule="auto" w:line="240" w:before="0" w:after="0"/>
        <w:ind w:hanging="0" w:left="0" w:right="0"/>
        <w:rPr/>
      </w:pPr>
      <w:r>
        <w:rPr>
          <w:rStyle w:val="A8"/>
          <w:b/>
          <w:bCs/>
          <w:i w:val="false"/>
          <w:outline w:val="false"/>
          <w:color w:val="342D76"/>
          <w:spacing w:val="-2"/>
          <w:w w:val="100"/>
          <w:szCs w:val="18"/>
          <w:u w:val="single"/>
          <w:shd w:fill="auto" w:val="clear"/>
          <w:lang w:val="cs-CZ"/>
        </w:rPr>
        <w:t>+41 79 477 3206  /  +420 776 813 139</w:t>
      </w:r>
    </w:p>
    <w:p>
      <w:pPr>
        <w:pStyle w:val="Pa1"/>
        <w:spacing w:lineRule="auto" w:line="240" w:before="0" w:after="0"/>
        <w:ind w:hanging="0" w:left="0" w:right="0"/>
        <w:rPr>
          <w:rStyle w:val="A8"/>
          <w:b/>
          <w:bCs/>
          <w:i w:val="false"/>
          <w:i w:val="false"/>
          <w:outline w:val="false"/>
          <w:color w:val="342D76"/>
          <w:spacing w:val="-2"/>
          <w:w w:val="100"/>
          <w:szCs w:val="18"/>
          <w:u w:val="single"/>
          <w:shd w:fill="auto" w:val="clear"/>
          <w:lang w:val="cs-CZ"/>
        </w:rPr>
      </w:pPr>
      <w:r>
        <w:rPr>
          <w:b/>
          <w:bCs/>
          <w:i w:val="false"/>
          <w:outline w:val="false"/>
          <w:color w:val="342D76"/>
          <w:spacing w:val="-2"/>
          <w:w w:val="100"/>
          <w:szCs w:val="18"/>
          <w:u w:val="single"/>
          <w:shd w:fill="auto" w:val="clear"/>
          <w:lang w:val="cs-CZ"/>
        </w:rPr>
      </w:r>
    </w:p>
    <w:p>
      <w:pPr>
        <w:pStyle w:val="Pa1"/>
        <w:spacing w:lineRule="auto" w:line="240" w:before="0" w:after="0"/>
        <w:ind w:hanging="0" w:left="0" w:right="0"/>
        <w:rPr>
          <w:rStyle w:val="A8"/>
          <w:b/>
          <w:bCs/>
          <w:i w:val="false"/>
          <w:i w:val="false"/>
          <w:outline w:val="false"/>
          <w:color w:val="342D76"/>
          <w:spacing w:val="-2"/>
          <w:w w:val="100"/>
          <w:szCs w:val="18"/>
          <w:u w:val="single"/>
          <w:shd w:fill="auto" w:val="clear"/>
          <w:lang w:val="cs-CZ"/>
        </w:rPr>
      </w:pPr>
      <w:r>
        <w:rPr>
          <w:b/>
          <w:bCs/>
          <w:i w:val="false"/>
          <w:outline w:val="false"/>
          <w:color w:val="342D76"/>
          <w:spacing w:val="-2"/>
          <w:w w:val="100"/>
          <w:szCs w:val="18"/>
          <w:u w:val="single"/>
          <w:shd w:fill="auto" w:val="clear"/>
          <w:lang w:val="cs-CZ"/>
        </w:rPr>
      </w:r>
    </w:p>
    <w:p>
      <w:pPr>
        <w:pStyle w:val="Pa1"/>
        <w:spacing w:lineRule="auto" w:line="240" w:before="0" w:after="0"/>
        <w:ind w:hanging="0" w:left="0" w:right="0"/>
        <w:rPr>
          <w:rStyle w:val="A8"/>
          <w:b/>
          <w:bCs/>
          <w:i w:val="false"/>
          <w:i w:val="false"/>
          <w:outline w:val="false"/>
          <w:color w:val="342D76"/>
          <w:spacing w:val="-2"/>
          <w:w w:val="100"/>
          <w:szCs w:val="18"/>
          <w:u w:val="single"/>
          <w:shd w:fill="auto" w:val="clear"/>
          <w:lang w:val="cs-CZ"/>
        </w:rPr>
      </w:pPr>
      <w:r>
        <w:rPr>
          <w:b/>
          <w:bCs/>
          <w:i w:val="false"/>
          <w:outline w:val="false"/>
          <w:color w:val="342D76"/>
          <w:spacing w:val="-2"/>
          <w:w w:val="100"/>
          <w:szCs w:val="18"/>
          <w:u w:val="single"/>
          <w:shd w:fill="auto" w:val="clear"/>
          <w:lang w:val="cs-CZ"/>
        </w:rPr>
      </w:r>
    </w:p>
    <w:p>
      <w:pPr>
        <w:pStyle w:val="Pa1"/>
        <w:spacing w:lineRule="auto" w:line="240" w:before="0" w:after="0"/>
        <w:ind w:hanging="0" w:left="0" w:right="0"/>
        <w:rPr/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-50800</wp:posOffset>
            </wp:positionH>
            <wp:positionV relativeFrom="paragraph">
              <wp:posOffset>57150</wp:posOffset>
            </wp:positionV>
            <wp:extent cx="1477645" cy="525145"/>
            <wp:effectExtent l="0" t="0" r="0" b="0"/>
            <wp:wrapSquare wrapText="largest"/>
            <wp:docPr id="9" name="Obrázek3 kopi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ázek3 kopie 1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45" cy="525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Style w:val="A8"/>
          <w:b/>
          <w:bCs/>
          <w:i w:val="false"/>
          <w:outline w:val="false"/>
          <w:color w:val="342D76"/>
          <w:spacing w:val="-2"/>
          <w:w w:val="100"/>
          <w:sz w:val="6"/>
          <w:szCs w:val="6"/>
          <w:u w:val="single"/>
          <w:shd w:fill="auto" w:val="clear"/>
          <w:lang w:val="cs-CZ"/>
        </w:rPr>
        <w:t>____________________________________________________________________________________________________________________________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br w:type="column"/>
      </w:r>
      <w:r>
        <w:rPr>
          <w:rFonts w:ascii="Arial" w:hAnsi="Arial"/>
          <w:spacing w:val="0"/>
          <w:w w:val="100"/>
          <w:sz w:val="18"/>
          <w:szCs w:val="18"/>
        </w:rPr>
        <w:t>Rakouské</w:t>
      </w:r>
      <w:r>
        <w:rPr>
          <w:rFonts w:ascii="Arial" w:hAnsi="Arial"/>
          <w:spacing w:val="-4"/>
          <w:w w:val="100"/>
          <w:sz w:val="18"/>
          <w:szCs w:val="18"/>
        </w:rPr>
        <w:t xml:space="preserve"> </w:t>
      </w:r>
      <w:r>
        <w:rPr>
          <w:rFonts w:ascii="Arial" w:hAnsi="Arial"/>
          <w:spacing w:val="0"/>
          <w:w w:val="100"/>
          <w:sz w:val="18"/>
          <w:szCs w:val="18"/>
        </w:rPr>
        <w:t>kulturní</w:t>
      </w:r>
      <w:r>
        <w:rPr>
          <w:rFonts w:ascii="Arial" w:hAnsi="Arial"/>
          <w:spacing w:val="-3"/>
          <w:w w:val="100"/>
          <w:sz w:val="18"/>
          <w:szCs w:val="18"/>
        </w:rPr>
        <w:t xml:space="preserve"> </w:t>
      </w:r>
      <w:r>
        <w:rPr>
          <w:rFonts w:ascii="Arial" w:hAnsi="Arial"/>
          <w:spacing w:val="-2"/>
          <w:w w:val="100"/>
          <w:sz w:val="18"/>
          <w:szCs w:val="18"/>
        </w:rPr>
        <w:t>fórum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>
          <w:sz w:val="18"/>
          <w:szCs w:val="18"/>
        </w:rPr>
      </w:pPr>
      <w:r>
        <w:rPr>
          <w:rFonts w:ascii="Arial" w:hAnsi="Arial"/>
          <w:b w:val="false"/>
          <w:spacing w:val="0"/>
          <w:w w:val="100"/>
          <w:sz w:val="18"/>
          <w:szCs w:val="18"/>
        </w:rPr>
        <w:t>Dominique</w:t>
      </w:r>
      <w:r>
        <w:rPr>
          <w:rFonts w:ascii="Arial" w:hAnsi="Arial"/>
          <w:b w:val="false"/>
          <w:spacing w:val="-8"/>
          <w:w w:val="100"/>
          <w:sz w:val="18"/>
          <w:szCs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  <w:szCs w:val="18"/>
        </w:rPr>
        <w:t>Defontaines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>
          <w:sz w:val="18"/>
          <w:szCs w:val="18"/>
        </w:rPr>
      </w:pPr>
      <w:r>
        <w:rPr>
          <w:rFonts w:ascii="Arial" w:hAnsi="Arial"/>
          <w:b w:val="false"/>
          <w:spacing w:val="0"/>
          <w:w w:val="100"/>
          <w:sz w:val="18"/>
          <w:szCs w:val="18"/>
        </w:rPr>
        <w:t xml:space="preserve">Vladimír Polách, </w:t>
      </w:r>
      <w:r>
        <w:rPr>
          <w:rFonts w:ascii="Arial" w:hAnsi="Arial"/>
          <w:b w:val="false"/>
          <w:spacing w:val="-2"/>
          <w:w w:val="100"/>
          <w:sz w:val="18"/>
          <w:szCs w:val="18"/>
        </w:rPr>
        <w:t>advokát</w:t>
      </w:r>
    </w:p>
    <w:p>
      <w:pPr>
        <w:pStyle w:val="Normal"/>
        <w:bidi w:val="0"/>
        <w:spacing w:lineRule="auto" w:line="240" w:before="0" w:after="0"/>
        <w:ind w:hanging="0" w:left="0" w:right="0"/>
        <w:jc w:val="left"/>
        <w:rPr>
          <w:sz w:val="18"/>
          <w:szCs w:val="18"/>
        </w:rPr>
      </w:pPr>
      <w:r>
        <w:rPr>
          <w:rFonts w:ascii="Arial" w:hAnsi="Arial"/>
          <w:b/>
          <w:spacing w:val="0"/>
          <w:w w:val="100"/>
          <w:sz w:val="18"/>
          <w:szCs w:val="18"/>
        </w:rPr>
        <w:t>Kulatý</w:t>
      </w:r>
      <w:r>
        <w:rPr>
          <w:rFonts w:ascii="Arial" w:hAnsi="Arial"/>
          <w:b/>
          <w:spacing w:val="-3"/>
          <w:w w:val="100"/>
          <w:sz w:val="18"/>
          <w:szCs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  <w:szCs w:val="18"/>
        </w:rPr>
        <w:t>stůl</w:t>
      </w:r>
      <w:r>
        <w:rPr>
          <w:rFonts w:ascii="Arial" w:hAnsi="Arial"/>
          <w:b/>
          <w:spacing w:val="-1"/>
          <w:w w:val="100"/>
          <w:sz w:val="18"/>
          <w:szCs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  <w:szCs w:val="18"/>
        </w:rPr>
        <w:t>s</w:t>
      </w:r>
      <w:r>
        <w:rPr>
          <w:rFonts w:ascii="Arial" w:hAnsi="Arial"/>
          <w:b/>
          <w:spacing w:val="-1"/>
          <w:w w:val="100"/>
          <w:sz w:val="18"/>
          <w:szCs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  <w:szCs w:val="18"/>
        </w:rPr>
        <w:t xml:space="preserve">literárními </w:t>
      </w:r>
      <w:r>
        <w:rPr>
          <w:rFonts w:ascii="Arial" w:hAnsi="Arial"/>
          <w:b/>
          <w:spacing w:val="-2"/>
          <w:w w:val="100"/>
          <w:sz w:val="18"/>
          <w:szCs w:val="18"/>
        </w:rPr>
        <w:t>vědci</w:t>
      </w:r>
    </w:p>
    <w:p>
      <w:pPr>
        <w:pStyle w:val="Normal"/>
        <w:bidi w:val="0"/>
        <w:spacing w:lineRule="auto" w:line="240" w:before="0" w:after="0"/>
        <w:ind w:hanging="0" w:left="0" w:right="0"/>
        <w:jc w:val="left"/>
        <w:rPr>
          <w:sz w:val="18"/>
          <w:szCs w:val="18"/>
        </w:rPr>
      </w:pPr>
      <w:r>
        <w:rPr>
          <w:rFonts w:ascii="Arial" w:hAnsi="Arial"/>
          <w:b/>
          <w:spacing w:val="0"/>
          <w:w w:val="100"/>
          <w:sz w:val="18"/>
          <w:szCs w:val="18"/>
        </w:rPr>
        <w:t>o</w:t>
      </w:r>
      <w:r>
        <w:rPr>
          <w:rFonts w:ascii="Arial" w:hAnsi="Arial"/>
          <w:b/>
          <w:spacing w:val="-4"/>
          <w:w w:val="100"/>
          <w:sz w:val="18"/>
          <w:szCs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  <w:szCs w:val="18"/>
        </w:rPr>
        <w:t>přínosu</w:t>
      </w:r>
      <w:r>
        <w:rPr>
          <w:rFonts w:ascii="Arial" w:hAnsi="Arial"/>
          <w:b/>
          <w:spacing w:val="-11"/>
          <w:w w:val="100"/>
          <w:sz w:val="18"/>
          <w:szCs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  <w:szCs w:val="18"/>
        </w:rPr>
        <w:t>Arnošta</w:t>
      </w:r>
      <w:r>
        <w:rPr>
          <w:rFonts w:ascii="Arial" w:hAnsi="Arial"/>
          <w:b/>
          <w:spacing w:val="-4"/>
          <w:w w:val="100"/>
          <w:sz w:val="18"/>
          <w:szCs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  <w:szCs w:val="18"/>
        </w:rPr>
        <w:t>Lustiga</w:t>
      </w:r>
      <w:r>
        <w:rPr>
          <w:rFonts w:ascii="Arial" w:hAnsi="Arial"/>
          <w:b/>
          <w:spacing w:val="-4"/>
          <w:w w:val="100"/>
          <w:sz w:val="18"/>
          <w:szCs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  <w:szCs w:val="18"/>
        </w:rPr>
        <w:t>finančně</w:t>
      </w:r>
      <w:r>
        <w:rPr>
          <w:rFonts w:ascii="Arial" w:hAnsi="Arial"/>
          <w:b/>
          <w:spacing w:val="-3"/>
          <w:w w:val="100"/>
          <w:sz w:val="18"/>
          <w:szCs w:val="18"/>
        </w:rPr>
        <w:t xml:space="preserve"> </w:t>
      </w:r>
      <w:r>
        <w:rPr>
          <w:rFonts w:ascii="Arial" w:hAnsi="Arial"/>
          <w:b/>
          <w:spacing w:val="-2"/>
          <w:w w:val="100"/>
          <w:sz w:val="18"/>
          <w:szCs w:val="18"/>
        </w:rPr>
        <w:t>podpořili: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>
          <w:sz w:val="18"/>
          <w:szCs w:val="18"/>
        </w:rPr>
      </w:pPr>
      <w:r>
        <w:rPr>
          <w:rFonts w:ascii="Arial" w:hAnsi="Arial"/>
          <w:b w:val="false"/>
          <w:spacing w:val="0"/>
          <w:w w:val="100"/>
          <w:sz w:val="18"/>
          <w:szCs w:val="18"/>
        </w:rPr>
        <w:t>Městská</w:t>
      </w:r>
      <w:r>
        <w:rPr>
          <w:rFonts w:ascii="Arial" w:hAnsi="Arial"/>
          <w:b w:val="false"/>
          <w:spacing w:val="-4"/>
          <w:w w:val="100"/>
          <w:sz w:val="18"/>
          <w:szCs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  <w:szCs w:val="18"/>
        </w:rPr>
        <w:t>část</w:t>
      </w:r>
      <w:r>
        <w:rPr>
          <w:rFonts w:ascii="Arial" w:hAnsi="Arial"/>
          <w:b w:val="false"/>
          <w:spacing w:val="-3"/>
          <w:w w:val="100"/>
          <w:sz w:val="18"/>
          <w:szCs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  <w:szCs w:val="18"/>
        </w:rPr>
        <w:t>Praha</w:t>
      </w:r>
      <w:r>
        <w:rPr>
          <w:rFonts w:ascii="Arial" w:hAnsi="Arial"/>
          <w:b w:val="false"/>
          <w:spacing w:val="-3"/>
          <w:w w:val="100"/>
          <w:sz w:val="18"/>
          <w:szCs w:val="18"/>
        </w:rPr>
        <w:t xml:space="preserve"> </w:t>
      </w:r>
      <w:r>
        <w:rPr>
          <w:rFonts w:ascii="Arial" w:hAnsi="Arial"/>
          <w:b w:val="false"/>
          <w:spacing w:val="-10"/>
          <w:w w:val="100"/>
          <w:sz w:val="18"/>
          <w:szCs w:val="18"/>
        </w:rPr>
        <w:t>1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>
          <w:sz w:val="18"/>
          <w:szCs w:val="18"/>
        </w:rPr>
      </w:pPr>
      <w:r>
        <w:rPr>
          <w:rFonts w:ascii="Arial" w:hAnsi="Arial"/>
          <w:b w:val="false"/>
          <w:spacing w:val="0"/>
          <w:w w:val="100"/>
          <w:sz w:val="18"/>
          <w:szCs w:val="18"/>
        </w:rPr>
        <w:t>Nadace</w:t>
      </w:r>
      <w:r>
        <w:rPr>
          <w:rFonts w:ascii="Arial" w:hAnsi="Arial"/>
          <w:b w:val="false"/>
          <w:spacing w:val="-9"/>
          <w:w w:val="100"/>
          <w:sz w:val="18"/>
          <w:szCs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  <w:szCs w:val="18"/>
        </w:rPr>
        <w:t>Českého</w:t>
      </w:r>
      <w:r>
        <w:rPr>
          <w:rFonts w:ascii="Arial" w:hAnsi="Arial"/>
          <w:b w:val="false"/>
          <w:spacing w:val="-7"/>
          <w:w w:val="100"/>
          <w:sz w:val="18"/>
          <w:szCs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  <w:szCs w:val="18"/>
        </w:rPr>
        <w:t>literárního</w:t>
      </w:r>
      <w:r>
        <w:rPr>
          <w:rFonts w:ascii="Arial" w:hAnsi="Arial"/>
          <w:b w:val="false"/>
          <w:spacing w:val="-7"/>
          <w:w w:val="100"/>
          <w:sz w:val="18"/>
          <w:szCs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  <w:szCs w:val="18"/>
        </w:rPr>
        <w:t>fondu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>
          <w:sz w:val="18"/>
          <w:szCs w:val="18"/>
        </w:rPr>
      </w:pPr>
      <w:r>
        <w:rPr>
          <w:rFonts w:ascii="Arial" w:hAnsi="Arial"/>
          <w:b w:val="false"/>
          <w:spacing w:val="0"/>
          <w:w w:val="100"/>
          <w:sz w:val="18"/>
          <w:szCs w:val="18"/>
        </w:rPr>
        <w:t>Nadace</w:t>
      </w:r>
      <w:r>
        <w:rPr>
          <w:rFonts w:ascii="Arial" w:hAnsi="Arial"/>
          <w:b w:val="false"/>
          <w:spacing w:val="-4"/>
          <w:w w:val="100"/>
          <w:sz w:val="18"/>
          <w:szCs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  <w:szCs w:val="18"/>
        </w:rPr>
        <w:t>Židovské</w:t>
      </w:r>
      <w:r>
        <w:rPr>
          <w:rFonts w:ascii="Arial" w:hAnsi="Arial"/>
          <w:b w:val="false"/>
          <w:spacing w:val="-4"/>
          <w:w w:val="100"/>
          <w:sz w:val="18"/>
          <w:szCs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  <w:szCs w:val="18"/>
        </w:rPr>
        <w:t>obce</w:t>
      </w:r>
      <w:r>
        <w:rPr>
          <w:rFonts w:ascii="Arial" w:hAnsi="Arial"/>
          <w:b w:val="false"/>
          <w:spacing w:val="-4"/>
          <w:w w:val="100"/>
          <w:sz w:val="18"/>
          <w:szCs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  <w:szCs w:val="18"/>
        </w:rPr>
        <w:t>v</w:t>
      </w:r>
      <w:r>
        <w:rPr>
          <w:rFonts w:ascii="Arial" w:hAnsi="Arial"/>
          <w:b w:val="false"/>
          <w:spacing w:val="-3"/>
          <w:w w:val="100"/>
          <w:sz w:val="18"/>
          <w:szCs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  <w:szCs w:val="18"/>
        </w:rPr>
        <w:t>Praze</w:t>
      </w:r>
    </w:p>
    <w:p>
      <w:pPr>
        <w:pStyle w:val="Normal"/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>
          <w:sz w:val="18"/>
          <w:szCs w:val="18"/>
        </w:rPr>
      </w:pPr>
      <w:r>
        <w:rPr>
          <w:rFonts w:ascii="Arial" w:hAnsi="Arial"/>
          <w:b/>
          <w:spacing w:val="0"/>
          <w:w w:val="100"/>
          <w:sz w:val="18"/>
          <w:szCs w:val="18"/>
        </w:rPr>
        <w:t>Hlavním</w:t>
      </w:r>
      <w:r>
        <w:rPr>
          <w:rFonts w:ascii="Arial" w:hAnsi="Arial"/>
          <w:b/>
          <w:spacing w:val="-8"/>
          <w:w w:val="100"/>
          <w:sz w:val="18"/>
          <w:szCs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  <w:szCs w:val="18"/>
        </w:rPr>
        <w:t>mediálním</w:t>
      </w:r>
      <w:r>
        <w:rPr>
          <w:rFonts w:ascii="Arial" w:hAnsi="Arial"/>
          <w:b/>
          <w:spacing w:val="-7"/>
          <w:w w:val="100"/>
          <w:sz w:val="18"/>
          <w:szCs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  <w:szCs w:val="18"/>
        </w:rPr>
        <w:t>partnerem</w:t>
      </w:r>
      <w:r>
        <w:rPr>
          <w:rFonts w:ascii="Arial" w:hAnsi="Arial"/>
          <w:b/>
          <w:spacing w:val="-7"/>
          <w:w w:val="100"/>
          <w:sz w:val="18"/>
          <w:szCs w:val="18"/>
        </w:rPr>
        <w:t xml:space="preserve"> </w:t>
      </w:r>
      <w:r>
        <w:rPr>
          <w:rFonts w:ascii="Arial" w:hAnsi="Arial"/>
          <w:b/>
          <w:spacing w:val="-5"/>
          <w:w w:val="100"/>
          <w:sz w:val="18"/>
          <w:szCs w:val="18"/>
        </w:rPr>
        <w:t>je:</w:t>
      </w:r>
      <w:r>
        <w:rPr>
          <w:rFonts w:ascii="Arial" w:hAnsi="Arial"/>
          <w:b w:val="false"/>
          <w:bCs w:val="false"/>
          <w:spacing w:val="-5"/>
          <w:w w:val="100"/>
          <w:sz w:val="18"/>
          <w:szCs w:val="18"/>
        </w:rPr>
        <w:t xml:space="preserve"> </w:t>
      </w:r>
    </w:p>
    <w:p>
      <w:pPr>
        <w:pStyle w:val="Normal"/>
        <w:widowControl w:val="false"/>
        <w:numPr>
          <w:ilvl w:val="0"/>
          <w:numId w:val="2"/>
        </w:numPr>
        <w:tabs>
          <w:tab w:val="clear" w:pos="720"/>
          <w:tab w:val="left" w:pos="413" w:leader="none"/>
        </w:tabs>
        <w:suppressAutoHyphens w:val="true"/>
        <w:bidi w:val="0"/>
        <w:spacing w:lineRule="auto" w:line="240" w:before="0" w:after="0"/>
        <w:ind w:hanging="737" w:left="737" w:right="0"/>
        <w:jc w:val="left"/>
        <w:rPr>
          <w:sz w:val="18"/>
          <w:szCs w:val="18"/>
        </w:rPr>
      </w:pPr>
      <w:r>
        <w:rPr>
          <w:rFonts w:ascii="Arial" w:hAnsi="Arial"/>
          <w:b w:val="false"/>
          <w:bCs w:val="false"/>
          <w:spacing w:val="0"/>
          <w:w w:val="100"/>
          <w:sz w:val="18"/>
          <w:szCs w:val="18"/>
        </w:rPr>
        <w:t>Česk</w:t>
      </w:r>
      <w:r>
        <w:rPr>
          <w:rFonts w:ascii="Arial" w:hAnsi="Arial"/>
          <w:b w:val="false"/>
          <w:spacing w:val="0"/>
          <w:w w:val="100"/>
          <w:sz w:val="18"/>
          <w:szCs w:val="18"/>
        </w:rPr>
        <w:t xml:space="preserve">ý </w:t>
      </w:r>
      <w:r>
        <w:rPr>
          <w:rFonts w:ascii="Arial" w:hAnsi="Arial"/>
          <w:b w:val="false"/>
          <w:spacing w:val="-2"/>
          <w:w w:val="100"/>
          <w:sz w:val="18"/>
          <w:szCs w:val="18"/>
        </w:rPr>
        <w:t>rozhlas</w:t>
      </w:r>
    </w:p>
    <w:p>
      <w:pPr>
        <w:pStyle w:val="Normal"/>
        <w:bidi w:val="0"/>
        <w:spacing w:lineRule="auto" w:line="240" w:before="0" w:after="0"/>
        <w:ind w:hanging="0" w:left="0" w:right="0"/>
        <w:jc w:val="left"/>
        <w:rPr>
          <w:sz w:val="18"/>
          <w:szCs w:val="18"/>
        </w:rPr>
      </w:pPr>
      <w:r>
        <w:rPr>
          <w:rFonts w:ascii="Arial" w:hAnsi="Arial"/>
          <w:b/>
          <w:spacing w:val="0"/>
          <w:w w:val="100"/>
          <w:sz w:val="18"/>
          <w:szCs w:val="18"/>
        </w:rPr>
        <w:t>Dalšími</w:t>
      </w:r>
      <w:r>
        <w:rPr>
          <w:rFonts w:ascii="Arial" w:hAnsi="Arial"/>
          <w:b/>
          <w:spacing w:val="-3"/>
          <w:w w:val="100"/>
          <w:sz w:val="18"/>
          <w:szCs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  <w:szCs w:val="18"/>
        </w:rPr>
        <w:t>mediálními</w:t>
      </w:r>
      <w:r>
        <w:rPr>
          <w:rFonts w:ascii="Arial" w:hAnsi="Arial"/>
          <w:b/>
          <w:spacing w:val="-2"/>
          <w:w w:val="100"/>
          <w:sz w:val="18"/>
          <w:szCs w:val="18"/>
        </w:rPr>
        <w:t xml:space="preserve"> </w:t>
      </w:r>
      <w:r>
        <w:rPr>
          <w:rFonts w:ascii="Arial" w:hAnsi="Arial"/>
          <w:b/>
          <w:spacing w:val="0"/>
          <w:w w:val="100"/>
          <w:sz w:val="18"/>
          <w:szCs w:val="18"/>
        </w:rPr>
        <w:t>partnery</w:t>
      </w:r>
      <w:r>
        <w:rPr>
          <w:rFonts w:ascii="Arial" w:hAnsi="Arial"/>
          <w:b/>
          <w:spacing w:val="-2"/>
          <w:w w:val="100"/>
          <w:sz w:val="18"/>
          <w:szCs w:val="18"/>
        </w:rPr>
        <w:t xml:space="preserve"> jsou: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>
          <w:sz w:val="18"/>
          <w:szCs w:val="18"/>
        </w:rPr>
      </w:pPr>
      <w:r>
        <w:rPr>
          <w:rFonts w:ascii="Arial" w:hAnsi="Arial"/>
          <w:b w:val="false"/>
          <w:spacing w:val="0"/>
          <w:w w:val="100"/>
          <w:sz w:val="18"/>
          <w:szCs w:val="18"/>
        </w:rPr>
        <w:t xml:space="preserve">NPI </w:t>
      </w:r>
      <w:r>
        <w:rPr>
          <w:rFonts w:ascii="Arial" w:hAnsi="Arial"/>
          <w:b w:val="false"/>
          <w:spacing w:val="-2"/>
          <w:w w:val="100"/>
          <w:sz w:val="18"/>
          <w:szCs w:val="18"/>
        </w:rPr>
        <w:t>EduRevue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>
          <w:sz w:val="18"/>
          <w:szCs w:val="18"/>
        </w:rPr>
      </w:pPr>
      <w:r>
        <w:rPr>
          <w:rFonts w:ascii="Arial" w:hAnsi="Arial"/>
          <w:b w:val="false"/>
          <w:spacing w:val="0"/>
          <w:w w:val="100"/>
          <w:sz w:val="18"/>
          <w:szCs w:val="18"/>
        </w:rPr>
        <w:t>Vídeňské</w:t>
      </w:r>
      <w:r>
        <w:rPr>
          <w:rFonts w:ascii="Arial" w:hAnsi="Arial"/>
          <w:b w:val="false"/>
          <w:spacing w:val="-9"/>
          <w:w w:val="100"/>
          <w:sz w:val="18"/>
          <w:szCs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  <w:szCs w:val="18"/>
        </w:rPr>
        <w:t>svobodné</w:t>
      </w:r>
      <w:r>
        <w:rPr>
          <w:rFonts w:ascii="Arial" w:hAnsi="Arial"/>
          <w:b w:val="false"/>
          <w:spacing w:val="-7"/>
          <w:w w:val="100"/>
          <w:sz w:val="18"/>
          <w:szCs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  <w:szCs w:val="18"/>
        </w:rPr>
        <w:t>listy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>
          <w:sz w:val="18"/>
          <w:szCs w:val="18"/>
        </w:rPr>
      </w:pPr>
      <w:r>
        <w:rPr>
          <w:rFonts w:ascii="Arial" w:hAnsi="Arial"/>
          <w:b w:val="false"/>
          <w:spacing w:val="0"/>
          <w:w w:val="100"/>
          <w:sz w:val="18"/>
          <w:szCs w:val="18"/>
        </w:rPr>
        <w:t>Nová</w:t>
      </w:r>
      <w:r>
        <w:rPr>
          <w:rFonts w:ascii="Arial" w:hAnsi="Arial"/>
          <w:b w:val="false"/>
          <w:spacing w:val="-7"/>
          <w:w w:val="100"/>
          <w:sz w:val="18"/>
          <w:szCs w:val="18"/>
        </w:rPr>
        <w:t xml:space="preserve"> </w:t>
      </w:r>
      <w:r>
        <w:rPr>
          <w:rFonts w:ascii="Arial" w:hAnsi="Arial"/>
          <w:b w:val="false"/>
          <w:spacing w:val="0"/>
          <w:w w:val="100"/>
          <w:sz w:val="18"/>
          <w:szCs w:val="18"/>
        </w:rPr>
        <w:t>Večerní</w:t>
      </w:r>
      <w:r>
        <w:rPr>
          <w:rFonts w:ascii="Arial" w:hAnsi="Arial"/>
          <w:b w:val="false"/>
          <w:spacing w:val="-6"/>
          <w:w w:val="100"/>
          <w:sz w:val="18"/>
          <w:szCs w:val="18"/>
        </w:rPr>
        <w:t xml:space="preserve"> </w:t>
      </w:r>
      <w:r>
        <w:rPr>
          <w:rFonts w:ascii="Arial" w:hAnsi="Arial"/>
          <w:b w:val="false"/>
          <w:spacing w:val="-2"/>
          <w:w w:val="100"/>
          <w:sz w:val="18"/>
          <w:szCs w:val="18"/>
        </w:rPr>
        <w:t>Praha</w:t>
      </w:r>
    </w:p>
    <w:p>
      <w:pPr>
        <w:pStyle w:val="Normal"/>
        <w:numPr>
          <w:ilvl w:val="1"/>
          <w:numId w:val="1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>
          <w:rFonts w:ascii="Arial" w:hAnsi="Arial"/>
          <w:b w:val="false"/>
          <w:spacing w:val="-2"/>
          <w:w w:val="100"/>
          <w:sz w:val="18"/>
          <w:szCs w:val="18"/>
        </w:rPr>
      </w:pPr>
      <w:r>
        <w:rPr>
          <w:rFonts w:ascii="Arial" w:hAnsi="Arial"/>
          <w:b w:val="false"/>
          <w:spacing w:val="-2"/>
          <w:w w:val="100"/>
          <w:sz w:val="18"/>
          <w:szCs w:val="18"/>
        </w:rPr>
        <w:t>Maskil</w:t>
      </w:r>
    </w:p>
    <w:p>
      <w:pPr>
        <w:pStyle w:val="Normal"/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>
          <w:rFonts w:ascii="Arial" w:hAnsi="Arial"/>
          <w:b w:val="false"/>
          <w:spacing w:val="-2"/>
          <w:w w:val="100"/>
          <w:sz w:val="18"/>
          <w:szCs w:val="18"/>
        </w:rPr>
      </w:pPr>
      <w:r>
        <w:rPr>
          <w:rFonts w:ascii="Arial" w:hAnsi="Arial"/>
          <w:b w:val="false"/>
          <w:spacing w:val="-2"/>
          <w:w w:val="100"/>
          <w:sz w:val="18"/>
          <w:szCs w:val="18"/>
        </w:rPr>
      </w:r>
    </w:p>
    <w:p>
      <w:pPr>
        <w:pStyle w:val="Normal"/>
        <w:spacing w:lineRule="auto" w:line="240" w:before="0" w:after="0"/>
        <w:ind w:hanging="0" w:left="0" w:right="0"/>
        <w:rPr/>
      </w:pPr>
      <w:hyperlink r:id="rId8">
        <w:r>
          <w:rPr>
            <w:rStyle w:val="Style7"/>
            <w:rFonts w:ascii="Arial" w:hAnsi="Arial"/>
            <w:b/>
            <w:color w:val="342D76"/>
            <w:sz w:val="17"/>
            <w:u w:val="single"/>
          </w:rPr>
          <w:t>Další partneři festivalu</w:t>
        </w:r>
      </w:hyperlink>
    </w:p>
    <w:p>
      <w:pPr>
        <w:pStyle w:val="Normal"/>
        <w:bidi w:val="0"/>
        <w:spacing w:lineRule="auto" w:line="240" w:before="0" w:after="0"/>
        <w:ind w:hanging="0" w:left="0" w:right="0"/>
        <w:jc w:val="left"/>
        <w:rPr>
          <w:rFonts w:ascii="Arial" w:hAnsi="Arial"/>
          <w:b w:val="false"/>
          <w:i w:val="false"/>
          <w:i w:val="false"/>
          <w:sz w:val="18"/>
          <w:szCs w:val="18"/>
        </w:rPr>
      </w:pPr>
      <w:r>
        <w:rPr>
          <w:rFonts w:ascii="Arial" w:hAnsi="Arial"/>
          <w:b w:val="false"/>
          <w:i w:val="false"/>
          <w:sz w:val="18"/>
          <w:szCs w:val="18"/>
        </w:rPr>
      </w:r>
    </w:p>
    <w:p>
      <w:pPr>
        <w:pStyle w:val="Normal"/>
        <w:bidi w:val="0"/>
        <w:spacing w:lineRule="auto" w:line="240" w:before="0" w:after="0"/>
        <w:ind w:hanging="0" w:left="0" w:right="0"/>
        <w:jc w:val="left"/>
        <w:rPr>
          <w:rFonts w:ascii="Arial" w:hAnsi="Arial"/>
          <w:b w:val="false"/>
          <w:i w:val="false"/>
          <w:i w:val="false"/>
          <w:sz w:val="18"/>
          <w:szCs w:val="18"/>
        </w:rPr>
      </w:pPr>
      <w:r>
        <w:rPr>
          <w:rFonts w:ascii="Arial" w:hAnsi="Arial"/>
          <w:b w:val="false"/>
          <w:i w:val="false"/>
          <w:sz w:val="18"/>
          <w:szCs w:val="18"/>
        </w:rPr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>
          <w:rStyle w:val="cold"/>
          <w:rFonts w:ascii="Arial" w:hAnsi="Arial"/>
          <w:b/>
          <w:bCs/>
          <w:color w:val="342D76"/>
          <w:sz w:val="18"/>
          <w:szCs w:val="18"/>
          <w:u w:val="single"/>
        </w:rPr>
      </w:pPr>
      <w:r>
        <w:rPr>
          <w:rFonts w:ascii="Arial" w:hAnsi="Arial"/>
          <w:b/>
          <w:bCs/>
          <w:color w:val="342D76"/>
          <w:sz w:val="18"/>
          <w:szCs w:val="18"/>
          <w:u w:val="single"/>
        </w:rPr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rPr>
          <w:rStyle w:val="cold"/>
          <w:rFonts w:ascii="Arial" w:hAnsi="Arial"/>
          <w:b/>
          <w:bCs/>
          <w:color w:val="342D76"/>
          <w:sz w:val="18"/>
          <w:szCs w:val="18"/>
          <w:u w:val="single"/>
        </w:rPr>
        <w:t xml:space="preserve">Více o FestivALu100: </w:t>
      </w:r>
      <w:hyperlink r:id="rId9">
        <w:r>
          <w:rPr>
            <w:rStyle w:val="Hyperlink"/>
            <w:rFonts w:ascii="Arial" w:hAnsi="Arial"/>
            <w:b/>
            <w:bCs/>
            <w:color w:val="342D76"/>
            <w:sz w:val="18"/>
            <w:szCs w:val="18"/>
            <w:u w:val="single"/>
          </w:rPr>
          <w:t>al100.lustigfoundation.cz</w:t>
        </w:r>
      </w:hyperlink>
    </w:p>
    <w:p>
      <w:pPr>
        <w:pStyle w:val="Normal"/>
        <w:tabs>
          <w:tab w:val="clear" w:pos="720"/>
          <w:tab w:val="left" w:pos="0" w:leader="none"/>
          <w:tab w:val="left" w:pos="260" w:leader="none"/>
        </w:tabs>
        <w:suppressAutoHyphens w:val="true"/>
        <w:bidi w:val="0"/>
        <w:spacing w:lineRule="auto" w:line="240" w:before="0" w:after="0"/>
        <w:ind w:hanging="0" w:left="0" w:right="0"/>
        <w:jc w:val="left"/>
        <w:rPr/>
      </w:pPr>
      <w:hyperlink r:id="rId10">
        <w:r>
          <w:rPr>
            <w:rStyle w:val="Hyperlink"/>
            <w:rFonts w:ascii="Arial" w:hAnsi="Arial"/>
            <w:b/>
            <w:bCs/>
            <w:color w:val="342D76"/>
            <w:sz w:val="18"/>
            <w:szCs w:val="18"/>
          </w:rPr>
          <w:t>Více o Arnoštu Lustigovi</w:t>
        </w:r>
      </w:hyperlink>
    </w:p>
    <w:p>
      <w:pPr>
        <w:pStyle w:val="Normal"/>
        <w:tabs>
          <w:tab w:val="clear" w:pos="720"/>
          <w:tab w:val="left" w:pos="0" w:leader="none"/>
          <w:tab w:val="left" w:pos="260" w:leader="none"/>
        </w:tabs>
        <w:suppressAutoHyphens w:val="true"/>
        <w:bidi w:val="0"/>
        <w:spacing w:lineRule="auto" w:line="240" w:before="0" w:after="0"/>
        <w:ind w:hanging="0" w:left="0" w:right="0"/>
        <w:jc w:val="left"/>
        <w:rPr/>
      </w:pPr>
      <w:hyperlink r:id="rId11">
        <w:r>
          <w:rPr>
            <w:rStyle w:val="Hyperlink"/>
            <w:rFonts w:ascii="Arial" w:hAnsi="Arial"/>
            <w:b/>
            <w:bCs/>
            <w:color w:val="342D76"/>
            <w:sz w:val="18"/>
            <w:szCs w:val="18"/>
          </w:rPr>
          <w:t>Více o Nadačním fondu Arnošta Lustiga</w:t>
        </w:r>
      </w:hyperlink>
      <w:r>
        <w:rPr>
          <w:rStyle w:val="cold"/>
          <w:rFonts w:ascii="Arial" w:hAnsi="Arial"/>
          <w:b/>
          <w:bCs/>
          <w:color w:val="342D76"/>
          <w:sz w:val="18"/>
          <w:szCs w:val="18"/>
        </w:rPr>
        <w:t xml:space="preserve"> </w:t>
      </w:r>
    </w:p>
    <w:p>
      <w:pPr>
        <w:pStyle w:val="Normal"/>
        <w:tabs>
          <w:tab w:val="clear" w:pos="720"/>
          <w:tab w:val="left" w:pos="0" w:leader="none"/>
          <w:tab w:val="left" w:pos="260" w:leader="none"/>
        </w:tabs>
        <w:suppressAutoHyphens w:val="true"/>
        <w:bidi w:val="0"/>
        <w:spacing w:lineRule="auto" w:line="240" w:before="0" w:after="0"/>
        <w:ind w:hanging="0" w:left="0" w:right="0"/>
        <w:jc w:val="left"/>
        <w:rPr/>
      </w:pPr>
      <w:hyperlink r:id="rId12" w:tgtFrame="_blank">
        <w:r>
          <w:rPr>
            <w:rStyle w:val="Hyperlink"/>
            <w:rFonts w:ascii="Arial;Helvetica;sans-serif" w:hAnsi="Arial;Helvetica;sans-serif"/>
            <w:b/>
            <w:bCs/>
            <w:i w:val="false"/>
            <w:caps w:val="false"/>
            <w:smallCaps w:val="false"/>
            <w:outline w:val="false"/>
            <w:color w:val="342D76"/>
            <w:spacing w:val="0"/>
            <w:sz w:val="18"/>
            <w:szCs w:val="18"/>
            <w:u w:val="single"/>
            <w:lang w:val="cs-CZ"/>
          </w:rPr>
          <w:t>www.vecerni-praha.cz</w:t>
        </w:r>
      </w:hyperlink>
      <w:r>
        <w:rPr>
          <w:rStyle w:val="Hyperlink"/>
          <w:rFonts w:ascii="Arial" w:hAnsi="Arial"/>
          <w:b/>
          <w:bCs/>
          <w:i w:val="false"/>
          <w:outline w:val="false"/>
          <w:color w:val="342D76"/>
          <w:sz w:val="18"/>
          <w:szCs w:val="18"/>
          <w:u w:val="single"/>
          <w:lang w:val="cs-CZ"/>
        </w:rPr>
        <w:t xml:space="preserve"> </w:t>
      </w:r>
    </w:p>
    <w:p>
      <w:pPr>
        <w:pStyle w:val="Normal"/>
        <w:tabs>
          <w:tab w:val="clear" w:pos="720"/>
          <w:tab w:val="left" w:pos="0" w:leader="none"/>
          <w:tab w:val="left" w:pos="260" w:leader="none"/>
        </w:tabs>
        <w:suppressAutoHyphens w:val="true"/>
        <w:bidi w:val="0"/>
        <w:spacing w:lineRule="auto" w:line="240" w:before="0" w:after="0"/>
        <w:ind w:hanging="0" w:left="0" w:right="0"/>
        <w:jc w:val="left"/>
        <w:rPr/>
      </w:pPr>
      <w:hyperlink r:id="rId13">
        <w:r>
          <w:rPr>
            <w:rStyle w:val="Hyperlink"/>
            <w:rFonts w:ascii="Arial" w:hAnsi="Arial"/>
            <w:b/>
            <w:bCs/>
            <w:i w:val="false"/>
            <w:outline w:val="false"/>
            <w:color w:val="342D76"/>
            <w:sz w:val="18"/>
            <w:szCs w:val="18"/>
            <w:u w:val="single"/>
            <w:lang w:val="cs-CZ"/>
          </w:rPr>
          <w:t>Česká televize</w:t>
        </w:r>
      </w:hyperlink>
    </w:p>
    <w:p>
      <w:pPr>
        <w:pStyle w:val="Normal"/>
        <w:widowControl w:val="false"/>
        <w:tabs>
          <w:tab w:val="clear" w:pos="720"/>
          <w:tab w:val="left" w:pos="0" w:leader="none"/>
          <w:tab w:val="left" w:pos="260" w:leader="none"/>
        </w:tabs>
        <w:suppressAutoHyphens w:val="true"/>
        <w:bidi w:val="0"/>
        <w:spacing w:lineRule="auto" w:line="240" w:before="0" w:after="0"/>
        <w:ind w:hanging="0" w:left="0" w:right="0"/>
        <w:jc w:val="left"/>
        <w:rPr/>
      </w:pPr>
      <w:hyperlink r:id="rId14">
        <w:r>
          <w:rPr>
            <w:rStyle w:val="Hyperlink"/>
            <w:rFonts w:ascii="Arial" w:hAnsi="Arial"/>
            <w:b/>
            <w:bCs/>
            <w:i w:val="false"/>
            <w:outline w:val="false"/>
            <w:color w:val="342D76"/>
            <w:sz w:val="18"/>
            <w:szCs w:val="18"/>
            <w:u w:val="single"/>
            <w:lang w:val="cs-CZ"/>
          </w:rPr>
          <w:t>brno-rozhlas.cz/100-let-od-narozeni-arnosta-lustiga</w:t>
        </w:r>
      </w:hyperlink>
    </w:p>
    <w:p>
      <w:pPr>
        <w:pStyle w:val="Normal"/>
        <w:widowControl w:val="false"/>
        <w:tabs>
          <w:tab w:val="clear" w:pos="720"/>
          <w:tab w:val="left" w:pos="0" w:leader="none"/>
          <w:tab w:val="left" w:pos="260" w:leader="none"/>
        </w:tabs>
        <w:suppressAutoHyphens w:val="true"/>
        <w:bidi w:val="0"/>
        <w:spacing w:lineRule="auto" w:line="240" w:before="0" w:after="0"/>
        <w:ind w:hanging="0" w:left="0" w:right="0"/>
        <w:jc w:val="left"/>
        <w:rPr/>
      </w:pPr>
      <w:hyperlink r:id="rId15">
        <w:r>
          <w:rPr>
            <w:rStyle w:val="Hyperlink"/>
            <w:rFonts w:ascii="Arial" w:hAnsi="Arial"/>
            <w:b/>
            <w:bCs/>
            <w:i w:val="false"/>
            <w:outline w:val="false"/>
            <w:color w:val="342D76"/>
            <w:sz w:val="18"/>
            <w:szCs w:val="18"/>
            <w:u w:val="single"/>
            <w:lang w:val="cs-CZ"/>
          </w:rPr>
          <w:t>edurevue.npi.cz/clanky/ucme-deti-slusnosti-a-spravedlnosti</w:t>
        </w:r>
      </w:hyperlink>
    </w:p>
    <w:p>
      <w:pPr>
        <w:pStyle w:val="Normal"/>
        <w:numPr>
          <w:ilvl w:val="0"/>
          <w:numId w:val="0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r>
        <w:fldChar w:fldCharType="begin"/>
      </w:r>
      <w:r>
        <w:rPr>
          <w:rStyle w:val="Hyperlink"/>
          <w:outline w:val="false"/>
          <w:sz w:val="18"/>
          <w:spacing w:val="-2"/>
          <w:i w:val="false"/>
          <w:u w:val="single"/>
          <w:b/>
          <w:szCs w:val="18"/>
          <w:bCs/>
          <w:w w:val="100"/>
          <w:rFonts w:ascii="Arial" w:hAnsi="Arial"/>
          <w:color w:val="342D76"/>
          <w:lang w:val="cs-CZ"/>
        </w:rPr>
        <w:instrText xml:space="preserve"> HYPERLINK "https://program.rozhlas.cz/zaznamy" \l "/radiozurnal/91/2025-12-03"</w:instrText>
      </w:r>
      <w:r>
        <w:rPr>
          <w:rStyle w:val="Hyperlink"/>
          <w:outline w:val="false"/>
          <w:sz w:val="18"/>
          <w:spacing w:val="-2"/>
          <w:i w:val="false"/>
          <w:u w:val="single"/>
          <w:b/>
          <w:szCs w:val="18"/>
          <w:bCs/>
          <w:w w:val="100"/>
          <w:rFonts w:ascii="Arial" w:hAnsi="Arial"/>
          <w:color w:val="342D76"/>
          <w:lang w:val="cs-CZ"/>
        </w:rPr>
        <w:fldChar w:fldCharType="separate"/>
      </w:r>
      <w:r>
        <w:rPr>
          <w:rStyle w:val="Hyperlink"/>
          <w:rFonts w:ascii="Arial" w:hAnsi="Arial"/>
          <w:b/>
          <w:bCs/>
          <w:i w:val="false"/>
          <w:outline w:val="false"/>
          <w:color w:val="342D76"/>
          <w:spacing w:val="-2"/>
          <w:w w:val="100"/>
          <w:sz w:val="18"/>
          <w:szCs w:val="18"/>
          <w:u w:val="single"/>
          <w:lang w:val="cs-CZ"/>
        </w:rPr>
        <w:t>Český rozhlas-</w:t>
      </w:r>
      <w:r>
        <w:rPr>
          <w:rStyle w:val="Hyperlink"/>
          <w:outline w:val="false"/>
          <w:sz w:val="18"/>
          <w:spacing w:val="-2"/>
          <w:i w:val="false"/>
          <w:u w:val="single"/>
          <w:b/>
          <w:szCs w:val="18"/>
          <w:bCs/>
          <w:w w:val="100"/>
          <w:rFonts w:ascii="Arial" w:hAnsi="Arial"/>
          <w:color w:val="342D76"/>
          <w:lang w:val="cs-CZ"/>
        </w:rPr>
        <w:fldChar w:fldCharType="end"/>
      </w:r>
      <w:r>
        <w:rPr>
          <w:rStyle w:val="Hyperlink"/>
          <w:rFonts w:ascii="Arial" w:hAnsi="Arial"/>
          <w:b/>
          <w:bCs/>
          <w:i w:val="false"/>
          <w:outline w:val="false"/>
          <w:color w:val="342D76"/>
          <w:spacing w:val="-2"/>
          <w:w w:val="100"/>
          <w:sz w:val="18"/>
          <w:szCs w:val="18"/>
          <w:u w:val="single"/>
          <w:shd w:fill="auto" w:val="clear"/>
          <w:lang w:val="cs-CZ"/>
        </w:rPr>
        <w:t>uvedení rozhovoru v 16:16, rozhovor v 16:20</w:t>
      </w:r>
    </w:p>
    <w:p>
      <w:pPr>
        <w:pStyle w:val="Normal"/>
        <w:tabs>
          <w:tab w:val="clear" w:pos="720"/>
          <w:tab w:val="left" w:pos="0" w:leader="none"/>
          <w:tab w:val="left" w:pos="260" w:leader="none"/>
        </w:tabs>
        <w:suppressAutoHyphens w:val="true"/>
        <w:bidi w:val="0"/>
        <w:spacing w:lineRule="auto" w:line="240" w:before="0" w:after="0"/>
        <w:ind w:hanging="0" w:left="0" w:right="0"/>
        <w:jc w:val="left"/>
        <w:rPr/>
      </w:pPr>
      <w:r>
        <w:fldChar w:fldCharType="begin"/>
      </w:r>
      <w:r>
        <w:rPr>
          <w:rStyle w:val="Hyperlink"/>
          <w:outline w:val="false"/>
          <w:sz w:val="18"/>
          <w:i w:val="false"/>
          <w:u w:val="single"/>
          <w:b/>
          <w:szCs w:val="18"/>
          <w:bCs/>
          <w:rFonts w:ascii="Arial" w:hAnsi="Arial"/>
          <w:color w:val="342D76"/>
          <w:lang w:val="cs-CZ"/>
        </w:rPr>
        <w:instrText xml:space="preserve"> HYPERLINK "https://e.metro.cz/default.aspx?d=04.12.2025&amp;e=ME-PRAHA" \l "strana=4"</w:instrText>
      </w:r>
      <w:r>
        <w:rPr>
          <w:rStyle w:val="Hyperlink"/>
          <w:outline w:val="false"/>
          <w:sz w:val="18"/>
          <w:i w:val="false"/>
          <w:u w:val="single"/>
          <w:b/>
          <w:szCs w:val="18"/>
          <w:bCs/>
          <w:rFonts w:ascii="Arial" w:hAnsi="Arial"/>
          <w:color w:val="342D76"/>
          <w:lang w:val="cs-CZ"/>
        </w:rPr>
        <w:fldChar w:fldCharType="separate"/>
      </w:r>
      <w:r>
        <w:rPr>
          <w:rStyle w:val="Hyperlink"/>
          <w:rFonts w:ascii="Arial" w:hAnsi="Arial"/>
          <w:b/>
          <w:bCs/>
          <w:i w:val="false"/>
          <w:outline w:val="false"/>
          <w:color w:val="342D76"/>
          <w:sz w:val="18"/>
          <w:szCs w:val="18"/>
          <w:u w:val="single"/>
          <w:lang w:val="cs-CZ"/>
        </w:rPr>
        <w:t>Metro – rok bude patřit Lustigovi</w:t>
      </w:r>
      <w:r>
        <w:rPr>
          <w:rStyle w:val="Hyperlink"/>
          <w:outline w:val="false"/>
          <w:sz w:val="18"/>
          <w:i w:val="false"/>
          <w:u w:val="single"/>
          <w:b/>
          <w:szCs w:val="18"/>
          <w:bCs/>
          <w:rFonts w:ascii="Arial" w:hAnsi="Arial"/>
          <w:color w:val="342D76"/>
          <w:lang w:val="cs-CZ"/>
        </w:rPr>
        <w:fldChar w:fldCharType="end"/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413" w:leader="none"/>
        </w:tabs>
        <w:bidi w:val="0"/>
        <w:spacing w:lineRule="auto" w:line="240" w:before="0" w:after="0"/>
        <w:ind w:hanging="0" w:left="0" w:right="0"/>
        <w:jc w:val="left"/>
        <w:rPr/>
      </w:pPr>
      <w:hyperlink r:id="rId16">
        <w:r>
          <w:rPr>
            <w:rStyle w:val="Hyperlink"/>
            <w:rFonts w:ascii="Arial" w:hAnsi="Arial"/>
            <w:b/>
            <w:bCs/>
            <w:i w:val="false"/>
            <w:outline w:val="false"/>
            <w:color w:val="342D76"/>
            <w:spacing w:val="-2"/>
            <w:w w:val="100"/>
            <w:sz w:val="18"/>
            <w:szCs w:val="18"/>
            <w:u w:val="single"/>
            <w:lang w:val="cs-CZ"/>
          </w:rPr>
          <w:t>DeníkN - Chceme oslavit lidskost</w:t>
        </w:r>
      </w:hyperlink>
    </w:p>
    <w:p>
      <w:pPr>
        <w:pStyle w:val="Normal"/>
        <w:widowControl w:val="false"/>
        <w:tabs>
          <w:tab w:val="clear" w:pos="720"/>
          <w:tab w:val="left" w:pos="0" w:leader="none"/>
          <w:tab w:val="left" w:pos="260" w:leader="none"/>
        </w:tabs>
        <w:suppressAutoHyphens w:val="true"/>
        <w:bidi w:val="0"/>
        <w:spacing w:lineRule="auto" w:line="240" w:before="0" w:after="0"/>
        <w:ind w:hanging="0" w:left="0" w:right="0"/>
        <w:jc w:val="left"/>
        <w:rPr/>
      </w:pPr>
      <w:hyperlink r:id="rId17">
        <w:r>
          <w:rPr>
            <w:rStyle w:val="Hyperlink"/>
            <w:rFonts w:ascii="Arial" w:hAnsi="Arial"/>
            <w:b/>
            <w:bCs/>
            <w:i w:val="false"/>
            <w:outline w:val="false"/>
            <w:color w:val="342D76"/>
            <w:spacing w:val="-2"/>
            <w:w w:val="100"/>
            <w:sz w:val="18"/>
            <w:szCs w:val="18"/>
            <w:u w:val="single"/>
            <w:lang w:val="cs-CZ"/>
          </w:rPr>
          <w:t>ostrava.rozhlas.cz/vzpomina-dcera-spisovatele-arnosta</w:t>
        </w:r>
      </w:hyperlink>
    </w:p>
    <w:p>
      <w:pPr>
        <w:pStyle w:val="Normal"/>
        <w:widowControl w:val="false"/>
        <w:tabs>
          <w:tab w:val="clear" w:pos="720"/>
          <w:tab w:val="left" w:pos="0" w:leader="none"/>
          <w:tab w:val="left" w:pos="260" w:leader="none"/>
        </w:tabs>
        <w:suppressAutoHyphens w:val="true"/>
        <w:bidi w:val="0"/>
        <w:spacing w:lineRule="auto" w:line="240" w:before="0" w:after="0"/>
        <w:ind w:hanging="0" w:left="0" w:right="0"/>
        <w:jc w:val="left"/>
        <w:rPr/>
      </w:pPr>
      <w:hyperlink r:id="rId18" w:tgtFrame="_blank">
        <w:r>
          <w:rPr>
            <w:rStyle w:val="Hyperlink"/>
            <w:rFonts w:ascii="Arial" w:hAnsi="Arial"/>
            <w:b/>
            <w:bCs/>
            <w:color w:val="342D76"/>
            <w:sz w:val="18"/>
            <w:szCs w:val="18"/>
            <w:u w:val="single"/>
          </w:rPr>
          <w:t>zpravy.kurzy.cz/837765-pripominka-150-let-od-narozeni-tomase-bati</w:t>
        </w:r>
      </w:hyperlink>
    </w:p>
    <w:p>
      <w:pPr>
        <w:sectPr>
          <w:type w:val="continuous"/>
          <w:pgSz w:w="11906" w:h="16838"/>
          <w:pgMar w:left="566" w:right="425" w:gutter="0" w:header="0" w:top="600" w:footer="0" w:bottom="280"/>
          <w:cols w:num="2" w:equalWidth="false" w:sep="false">
            <w:col w:w="5121" w:space="578"/>
            <w:col w:w="5215"/>
          </w:cols>
          <w:formProt w:val="false"/>
          <w:textDirection w:val="lrTb"/>
          <w:docGrid w:type="default" w:linePitch="100" w:charSpace="0"/>
        </w:sectPr>
      </w:pPr>
    </w:p>
    <w:sectPr>
      <w:type w:val="continuous"/>
      <w:pgSz w:w="11906" w:h="16838"/>
      <w:pgMar w:left="566" w:right="425" w:gutter="0" w:header="0" w:top="600" w:footer="0" w:bottom="28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Montserrat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swiss"/>
    <w:pitch w:val="variable"/>
  </w:font>
  <w:font w:name="Minion Pro">
    <w:charset w:val="ee"/>
    <w:family w:val="roman"/>
    <w:pitch w:val="variable"/>
  </w:font>
  <w:font w:name="Times New Roman">
    <w:charset w:val="ee"/>
    <w:family w:val="roman"/>
    <w:pitch w:val="variable"/>
  </w:font>
  <w:font w:name="Myriad Pro Black">
    <w:charset w:val="ee"/>
    <w:family w:val="roman"/>
    <w:pitch w:val="variable"/>
  </w:font>
  <w:font w:name="Myriad Pro">
    <w:charset w:val="ee"/>
    <w:family w:val="swiss"/>
    <w:pitch w:val="variable"/>
  </w:font>
  <w:font w:name="verdana">
    <w:altName w:val="sans-serif"/>
    <w:charset w:val="ee"/>
    <w:family w:val="roman"/>
    <w:pitch w:val="variable"/>
  </w:font>
  <w:font w:name="Arial">
    <w:altName w:val="Helvetica"/>
    <w:charset w:val="ee"/>
    <w:family w:val="roman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2"/>
      <w:numFmt w:val="decimal"/>
      <w:lvlText w:val="%1."/>
      <w:lvlJc w:val="left"/>
      <w:pPr>
        <w:tabs>
          <w:tab w:val="num" w:pos="0"/>
        </w:tabs>
        <w:ind w:left="154" w:hanging="252"/>
      </w:pPr>
      <w:rPr>
        <w:sz w:val="18"/>
        <w:spacing w:val="0"/>
        <w:i w:val="false"/>
        <w:b w:val="false"/>
        <w:w w:val="100"/>
        <w:rFonts w:ascii="Arial" w:hAnsi="Arial"/>
      </w:rPr>
    </w:lvl>
    <w:lvl w:ilvl="1">
      <w:start w:val="0"/>
      <w:numFmt w:val="bullet"/>
      <w:lvlText w:val="•"/>
      <w:lvlJc w:val="left"/>
      <w:pPr>
        <w:tabs>
          <w:tab w:val="num" w:pos="0"/>
        </w:tabs>
        <w:ind w:left="414" w:hanging="260"/>
      </w:pPr>
      <w:rPr>
        <w:rFonts w:ascii="Arial" w:hAnsi="Arial" w:cs="Arial" w:hint="default"/>
        <w:sz w:val="17"/>
        <w:spacing w:val="0"/>
        <w:i w:val="false"/>
        <w:b w:val="false"/>
        <w:w w:val="100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880" w:hanging="26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340" w:hanging="26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801" w:hanging="26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261" w:hanging="26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722" w:hanging="26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82" w:hanging="26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643" w:hanging="2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cs-CZ" w:eastAsia="zh-CN" w:bidi="hi-IN"/>
    </w:rPr>
  </w:style>
  <w:style w:type="paragraph" w:styleId="Heading1">
    <w:name w:val="heading 1"/>
    <w:basedOn w:val="Nadpisuser"/>
    <w:next w:val="BodyText"/>
    <w:qFormat/>
    <w:pPr>
      <w:spacing w:before="240" w:after="120"/>
      <w:outlineLvl w:val="0"/>
    </w:pPr>
    <w:rPr>
      <w:rFonts w:ascii="Liberation Serif" w:hAnsi="Liberation Serif" w:eastAsia="NSimSun" w:cs="Lucida Sans"/>
      <w:b/>
      <w:bCs/>
      <w:sz w:val="48"/>
      <w:szCs w:val="48"/>
    </w:rPr>
  </w:style>
  <w:style w:type="paragraph" w:styleId="Heading2">
    <w:name w:val="heading 2"/>
    <w:basedOn w:val="Nadpisuser"/>
    <w:next w:val="BodyText"/>
    <w:qFormat/>
    <w:pPr>
      <w:spacing w:before="200" w:after="120"/>
      <w:outlineLvl w:val="1"/>
    </w:pPr>
    <w:rPr>
      <w:rFonts w:ascii="Liberation Serif" w:hAnsi="Liberation Serif" w:eastAsia="NSimSun" w:cs="Lucida Sans"/>
      <w:b/>
      <w:bCs/>
      <w:sz w:val="36"/>
      <w:szCs w:val="36"/>
    </w:rPr>
  </w:style>
  <w:style w:type="character" w:styleId="Hyperlink">
    <w:name w:val="Hyperlink"/>
    <w:rPr>
      <w:color w:val="000080"/>
      <w:u w:val="single"/>
    </w:rPr>
  </w:style>
  <w:style w:type="character" w:styleId="A7">
    <w:name w:val="A7"/>
    <w:qFormat/>
    <w:rPr>
      <w:b/>
      <w:sz w:val="17"/>
    </w:rPr>
  </w:style>
  <w:style w:type="character" w:styleId="A8">
    <w:name w:val="A8"/>
    <w:qFormat/>
    <w:rPr>
      <w:sz w:val="16"/>
    </w:rPr>
  </w:style>
  <w:style w:type="character" w:styleId="cold">
    <w:name w:val="cold"/>
    <w:qFormat/>
    <w:rPr>
      <w:rFonts w:ascii="Montserrat" w:hAnsi="Montserrat"/>
      <w:b/>
      <w:i w:val="false"/>
      <w:outline w:val="false"/>
      <w:color w:val="000000"/>
      <w:sz w:val="17"/>
      <w:lang w:val="cs-CZ"/>
    </w:rPr>
  </w:style>
  <w:style w:type="character" w:styleId="hyperlinkOK">
    <w:name w:val="hyperlinkOK"/>
    <w:basedOn w:val="cold"/>
    <w:qFormat/>
    <w:rPr>
      <w:color w:val="467886"/>
      <w:u w:val="thick"/>
    </w:rPr>
  </w:style>
  <w:style w:type="character" w:styleId="Znakypropoznmkupodarou">
    <w:name w:val="Znaky pro poznámku pod čarou"/>
    <w:qFormat/>
    <w:rPr/>
  </w:style>
  <w:style w:type="character" w:styleId="Znakypropoznmkupodarouuser">
    <w:name w:val="Znaky pro poznámku pod čarou (user)"/>
    <w:qFormat/>
    <w:rPr/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Lucida Sans"/>
    </w:rPr>
  </w:style>
  <w:style w:type="paragraph" w:styleId="Obsahrmce">
    <w:name w:val="Obsah rámce"/>
    <w:basedOn w:val="Normal"/>
    <w:qFormat/>
    <w:pPr/>
    <w:rPr/>
  </w:style>
  <w:style w:type="paragraph" w:styleId="Default">
    <w:name w:val="Default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000000"/>
      <w:kern w:val="2"/>
      <w:sz w:val="24"/>
      <w:szCs w:val="24"/>
      <w:lang w:val="cs-CZ" w:eastAsia="zh-CN" w:bidi="hi-IN"/>
    </w:rPr>
  </w:style>
  <w:style w:type="paragraph" w:styleId="Pa1">
    <w:name w:val="Pa1"/>
    <w:basedOn w:val="Default"/>
    <w:qFormat/>
    <w:pPr>
      <w:spacing w:lineRule="atLeast" w:line="241"/>
    </w:pPr>
    <w:rPr/>
  </w:style>
  <w:style w:type="paragraph" w:styleId="Pa2">
    <w:name w:val="Pa2"/>
    <w:basedOn w:val="Default"/>
    <w:next w:val="Default"/>
    <w:qFormat/>
    <w:pPr>
      <w:spacing w:lineRule="atLeast" w:line="241"/>
    </w:pPr>
    <w:rPr/>
  </w:style>
  <w:style w:type="paragraph" w:styleId="Bezodstavcovhostylu">
    <w:name w:val="[Bez odstavcového stylu]"/>
    <w:qFormat/>
    <w:pPr>
      <w:widowControl w:val="false"/>
      <w:suppressAutoHyphens w:val="false"/>
      <w:bidi w:val="0"/>
      <w:spacing w:lineRule="auto" w:line="288" w:before="0" w:after="0"/>
      <w:jc w:val="left"/>
      <w:textAlignment w:val="center"/>
    </w:pPr>
    <w:rPr>
      <w:rFonts w:ascii="Minion Pro" w:hAnsi="Minion Pro" w:eastAsia="Minion Pro" w:cs="Aptos"/>
      <w:b w:val="false"/>
      <w:i w:val="false"/>
      <w:strike w:val="false"/>
      <w:dstrike w:val="false"/>
      <w:color w:val="000000"/>
      <w:spacing w:val="0"/>
      <w:w w:val="100"/>
      <w:kern w:val="2"/>
      <w:sz w:val="24"/>
      <w:szCs w:val="24"/>
      <w:u w:val="none"/>
      <w:em w:val="none"/>
      <w:lang w:val="cs-CZ" w:eastAsia="zh-CN" w:bidi="hi-IN"/>
    </w:rPr>
  </w:style>
  <w:style w:type="paragraph" w:styleId="Obsahrmceuser">
    <w:name w:val="Obsah rámce (user)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jpeg"/><Relationship Id="rId5" Type="http://schemas.openxmlformats.org/officeDocument/2006/relationships/image" Target="media/image4.png"/><Relationship Id="rId6" Type="http://schemas.openxmlformats.org/officeDocument/2006/relationships/hyperlink" Target="https://www.lustigfoundation.cz/" TargetMode="External"/><Relationship Id="rId7" Type="http://schemas.openxmlformats.org/officeDocument/2006/relationships/image" Target="media/image5.png"/><Relationship Id="rId8" Type="http://schemas.openxmlformats.org/officeDocument/2006/relationships/hyperlink" Target="https://al100.lustigfoundation.cz/sponzori-a-partneri/" TargetMode="External"/><Relationship Id="rId9" Type="http://schemas.openxmlformats.org/officeDocument/2006/relationships/hyperlink" Target="https://al100.lustigfoundation.cz/" TargetMode="External"/><Relationship Id="rId10" Type="http://schemas.openxmlformats.org/officeDocument/2006/relationships/hyperlink" Target="https://drive.google.com/file/d/1O6qU6hb3i01eHE4LIyyyWhe-7etndpay/view?usp=drive_link" TargetMode="External"/><Relationship Id="rId11" Type="http://schemas.openxmlformats.org/officeDocument/2006/relationships/hyperlink" Target="https://drive.google.com/file/d/1hSJhcoAo9T8PPp7RMojUOWbMhu438dkr/view?usp=sharing" TargetMode="External"/><Relationship Id="rId12" Type="http://schemas.openxmlformats.org/officeDocument/2006/relationships/hyperlink" Target="https://www.vecerni-praha.cz/festival100-oslavy-100-vyroci-narozeni-arnosta-lustiga-predstavi-unikatni-program/" TargetMode="External"/><Relationship Id="rId13" Type="http://schemas.openxmlformats.org/officeDocument/2006/relationships/hyperlink" Target="https://www.ceskatelevize.cz/porady/1097206490-udalosti-v-kulture/225411000121203/cast/1155361/" TargetMode="External"/><Relationship Id="rId14" Type="http://schemas.openxmlformats.org/officeDocument/2006/relationships/hyperlink" Target="https://brno.rozhlas.cz/100-let-od-narozeni-arnosta-lustiga-jak-vyroci-pripomene-festival-al100-priblizi-9572334" TargetMode="External"/><Relationship Id="rId15" Type="http://schemas.openxmlformats.org/officeDocument/2006/relationships/hyperlink" Target="https://edurevue.npi.cz/clanky/ucme-deti-slusnosti-a-spravedlnosti" TargetMode="External"/><Relationship Id="rId16" Type="http://schemas.openxmlformats.org/officeDocument/2006/relationships/hyperlink" Target="https://denikn.cz/1910335/chceme-oslavit-lidskost-festival-na-ctyrech-kontinentech-pripomene-sto-let-od-narozeni-spisovatele-arnosta-lustiga/?cst=5566921b27ff7fdc8c51474229af124f8f9643714540fae0d483e7fa6cbbecde" TargetMode="External"/><Relationship Id="rId17" Type="http://schemas.openxmlformats.org/officeDocument/2006/relationships/hyperlink" Target="https://ostrava.rozhlas.cz/detstvi-bylo-kazdou-chvili-v-jine-zemi-vzpomina-dcera-spisovatele-arnosta-9574130" TargetMode="External"/><Relationship Id="rId18" Type="http://schemas.openxmlformats.org/officeDocument/2006/relationships/hyperlink" Target="https://zpravy.kurzy.cz/837765-pripominka-150-let-od-narozeni-tomase-bati-bude-v-kalendari-vyroci-unesco/" TargetMode="External"/><Relationship Id="rId19" Type="http://schemas.openxmlformats.org/officeDocument/2006/relationships/numbering" Target="numbering.xml"/><Relationship Id="rId20" Type="http://schemas.openxmlformats.org/officeDocument/2006/relationships/fontTable" Target="fontTable.xml"/><Relationship Id="rId21" Type="http://schemas.openxmlformats.org/officeDocument/2006/relationships/settings" Target="settings.xml"/><Relationship Id="rId2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40</TotalTime>
  <Application>LibreOffice/25.2.7.2$Windows_X86_64 LibreOffice_project/5cbfd1ab6520636bb5f7b99185aa69bd7456825d</Application>
  <AppVersion>15.0000</AppVersion>
  <Pages>2</Pages>
  <Words>1370</Words>
  <Characters>8695</Characters>
  <CharactersWithSpaces>10001</CharactersWithSpaces>
  <Paragraphs>74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2025-12-03T06:57:00Z</dcterms:created>
  <dc:creator/>
  <dc:description/>
  <dc:language>cs-CZ</dc:language>
  <cp:lastModifiedBy/>
  <dcterms:modified xsi:type="dcterms:W3CDTF">2026-01-11T14:02:57Z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InDesign 21.0 (Windows)</vt:lpwstr>
  </property>
  <property fmtid="{D5CDD505-2E9C-101B-9397-08002B2CF9AE}" pid="3" name="Producer">
    <vt:lpwstr>Adobe PDF Library 18.0</vt:lpwstr>
  </property>
</Properties>
</file>